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9D302C" w14:textId="77777777" w:rsidR="00CE50E9" w:rsidRPr="00CB4D4C" w:rsidRDefault="00CE50E9" w:rsidP="00CE50E9">
      <w:pPr>
        <w:pStyle w:val="a4"/>
        <w:rPr>
          <w:rFonts w:ascii="Times New Roman" w:eastAsiaTheme="minorEastAsia" w:hAnsi="Times New Roman"/>
          <w:bCs/>
          <w:sz w:val="22"/>
          <w:lang w:eastAsia="zh-CN"/>
        </w:rPr>
      </w:pPr>
      <w:r w:rsidRPr="00CB4D4C">
        <w:rPr>
          <w:rFonts w:ascii="Times New Roman" w:hAnsi="Times New Roman"/>
          <w:bCs/>
          <w:sz w:val="22"/>
        </w:rPr>
        <w:t>3GPP T</w:t>
      </w:r>
      <w:bookmarkStart w:id="0" w:name="_Ref452454252"/>
      <w:bookmarkEnd w:id="0"/>
      <w:r w:rsidRPr="00CB4D4C">
        <w:rPr>
          <w:rFonts w:ascii="Times New Roman" w:hAnsi="Times New Roman"/>
          <w:bCs/>
          <w:sz w:val="22"/>
        </w:rPr>
        <w:t xml:space="preserve">SG-RAN WG2 </w:t>
      </w:r>
      <w:r w:rsidR="005D3816" w:rsidRPr="00CB4D4C">
        <w:rPr>
          <w:rFonts w:ascii="Times New Roman" w:eastAsiaTheme="minorEastAsia" w:hAnsi="Times New Roman"/>
          <w:bCs/>
          <w:sz w:val="22"/>
          <w:lang w:eastAsia="zh-CN"/>
        </w:rPr>
        <w:t>Meeting#99</w:t>
      </w:r>
      <w:r w:rsidRPr="00CB4D4C">
        <w:rPr>
          <w:rFonts w:ascii="Times New Roman" w:hAnsi="Times New Roman"/>
          <w:bCs/>
          <w:sz w:val="22"/>
        </w:rPr>
        <w:tab/>
      </w:r>
      <w:r w:rsidRPr="00CB4D4C">
        <w:rPr>
          <w:rFonts w:ascii="Times New Roman" w:hAnsi="Times New Roman"/>
          <w:bCs/>
          <w:sz w:val="22"/>
        </w:rPr>
        <w:tab/>
      </w:r>
      <w:r w:rsidR="00513C6F" w:rsidRPr="00CB4D4C">
        <w:rPr>
          <w:rFonts w:ascii="Times New Roman" w:hAnsi="Times New Roman"/>
          <w:bCs/>
          <w:sz w:val="22"/>
        </w:rPr>
        <w:t>R2</w:t>
      </w:r>
      <w:r w:rsidR="00CF3A27" w:rsidRPr="00CB4D4C">
        <w:rPr>
          <w:rFonts w:ascii="Times New Roman" w:eastAsiaTheme="minorEastAsia" w:hAnsi="Times New Roman"/>
          <w:lang w:eastAsia="zh-CN"/>
        </w:rPr>
        <w:t>-</w:t>
      </w:r>
      <w:r w:rsidR="00CF3A27" w:rsidRPr="00CB4D4C">
        <w:rPr>
          <w:rFonts w:ascii="Times New Roman" w:hAnsi="Times New Roman"/>
          <w:bCs/>
          <w:sz w:val="22"/>
        </w:rPr>
        <w:t>1708425</w:t>
      </w:r>
    </w:p>
    <w:p w14:paraId="704DF634" w14:textId="77777777" w:rsidR="005D3816" w:rsidRPr="00CB4D4C" w:rsidRDefault="005D3816" w:rsidP="005D3816">
      <w:pPr>
        <w:pStyle w:val="a4"/>
        <w:rPr>
          <w:rFonts w:ascii="Times New Roman" w:eastAsia="宋体" w:hAnsi="Times New Roman"/>
          <w:sz w:val="22"/>
          <w:lang w:eastAsia="zh-CN"/>
        </w:rPr>
      </w:pPr>
      <w:r w:rsidRPr="00CB4D4C">
        <w:rPr>
          <w:rFonts w:ascii="Times New Roman" w:eastAsia="宋体" w:hAnsi="Times New Roman"/>
          <w:sz w:val="22"/>
          <w:lang w:eastAsia="zh-CN"/>
        </w:rPr>
        <w:t>Berlin, Germany, 21st – 25th August 2017</w:t>
      </w:r>
    </w:p>
    <w:p w14:paraId="79EB0A38" w14:textId="77777777" w:rsidR="005D3816" w:rsidRPr="00CB4D4C" w:rsidRDefault="005D3816" w:rsidP="000F57D5">
      <w:pPr>
        <w:pStyle w:val="a4"/>
        <w:tabs>
          <w:tab w:val="clear" w:pos="4536"/>
          <w:tab w:val="left" w:pos="1800"/>
        </w:tabs>
        <w:ind w:left="1800" w:hanging="1800"/>
        <w:rPr>
          <w:rFonts w:ascii="Times New Roman" w:eastAsiaTheme="minorEastAsia" w:hAnsi="Times New Roman"/>
          <w:sz w:val="22"/>
          <w:szCs w:val="22"/>
          <w:lang w:val="en-GB" w:eastAsia="zh-CN"/>
        </w:rPr>
      </w:pPr>
    </w:p>
    <w:p w14:paraId="48F404BF" w14:textId="77777777" w:rsidR="000F57D5" w:rsidRPr="00CB4D4C" w:rsidRDefault="000F57D5" w:rsidP="000F57D5">
      <w:pPr>
        <w:pStyle w:val="a4"/>
        <w:tabs>
          <w:tab w:val="clear" w:pos="4536"/>
          <w:tab w:val="left" w:pos="1800"/>
        </w:tabs>
        <w:ind w:left="1800" w:hanging="1800"/>
        <w:rPr>
          <w:rFonts w:ascii="Times New Roman" w:hAnsi="Times New Roman"/>
          <w:sz w:val="22"/>
          <w:szCs w:val="22"/>
        </w:rPr>
      </w:pPr>
      <w:r w:rsidRPr="00CB4D4C">
        <w:rPr>
          <w:rFonts w:ascii="Times New Roman" w:hAnsi="Times New Roman"/>
          <w:sz w:val="22"/>
          <w:szCs w:val="22"/>
        </w:rPr>
        <w:t>Source:</w:t>
      </w:r>
      <w:r w:rsidRPr="00CB4D4C">
        <w:rPr>
          <w:rFonts w:ascii="Times New Roman" w:hAnsi="Times New Roman"/>
          <w:sz w:val="22"/>
          <w:szCs w:val="22"/>
        </w:rPr>
        <w:tab/>
      </w:r>
      <w:r w:rsidR="00703A4A" w:rsidRPr="00CB4D4C">
        <w:rPr>
          <w:rFonts w:ascii="Times New Roman" w:hAnsi="Times New Roman"/>
          <w:sz w:val="22"/>
          <w:szCs w:val="22"/>
        </w:rPr>
        <w:t>v</w:t>
      </w:r>
      <w:r w:rsidR="00156EF4" w:rsidRPr="00CB4D4C">
        <w:rPr>
          <w:rFonts w:ascii="Times New Roman" w:hAnsi="Times New Roman"/>
          <w:sz w:val="22"/>
          <w:szCs w:val="22"/>
        </w:rPr>
        <w:t>ivo</w:t>
      </w:r>
    </w:p>
    <w:p w14:paraId="5466FDB6" w14:textId="77777777" w:rsidR="000F57D5" w:rsidRPr="00CB4D4C" w:rsidRDefault="000F57D5" w:rsidP="000F57D5">
      <w:pPr>
        <w:pStyle w:val="a4"/>
        <w:tabs>
          <w:tab w:val="clear" w:pos="4536"/>
          <w:tab w:val="left" w:pos="1800"/>
        </w:tabs>
        <w:ind w:left="1798" w:hangingChars="814" w:hanging="1798"/>
        <w:rPr>
          <w:rFonts w:ascii="Times New Roman" w:eastAsiaTheme="minorEastAsia" w:hAnsi="Times New Roman"/>
          <w:sz w:val="22"/>
          <w:szCs w:val="22"/>
          <w:lang w:eastAsia="zh-CN"/>
        </w:rPr>
      </w:pPr>
      <w:r w:rsidRPr="00CB4D4C">
        <w:rPr>
          <w:rFonts w:ascii="Times New Roman" w:hAnsi="Times New Roman"/>
          <w:sz w:val="22"/>
          <w:szCs w:val="22"/>
        </w:rPr>
        <w:t>Title:</w:t>
      </w:r>
      <w:bookmarkStart w:id="1" w:name="Title"/>
      <w:bookmarkEnd w:id="1"/>
      <w:r w:rsidRPr="00CB4D4C">
        <w:rPr>
          <w:rFonts w:ascii="Times New Roman" w:hAnsi="Times New Roman"/>
          <w:sz w:val="22"/>
          <w:szCs w:val="22"/>
        </w:rPr>
        <w:tab/>
      </w:r>
      <w:r w:rsidR="005C726E" w:rsidRPr="00CB4D4C">
        <w:rPr>
          <w:rFonts w:ascii="Times New Roman" w:eastAsiaTheme="minorEastAsia" w:hAnsi="Times New Roman"/>
          <w:sz w:val="22"/>
          <w:szCs w:val="22"/>
          <w:lang w:eastAsia="zh-CN"/>
        </w:rPr>
        <w:t>S</w:t>
      </w:r>
      <w:r w:rsidR="0065217D" w:rsidRPr="00CB4D4C">
        <w:rPr>
          <w:rFonts w:ascii="Times New Roman" w:hAnsi="Times New Roman"/>
          <w:sz w:val="22"/>
          <w:szCs w:val="22"/>
        </w:rPr>
        <w:t>cheduling</w:t>
      </w:r>
      <w:r w:rsidR="00D6507B" w:rsidRPr="00CB4D4C">
        <w:rPr>
          <w:rFonts w:ascii="Times New Roman" w:eastAsiaTheme="minorEastAsia" w:hAnsi="Times New Roman"/>
          <w:sz w:val="22"/>
          <w:szCs w:val="22"/>
          <w:lang w:eastAsia="zh-CN"/>
        </w:rPr>
        <w:t xml:space="preserve"> of Other SI</w:t>
      </w:r>
    </w:p>
    <w:p w14:paraId="0E1FFF4B" w14:textId="77777777" w:rsidR="000F57D5" w:rsidRPr="00CB4D4C" w:rsidRDefault="000F57D5" w:rsidP="000F57D5">
      <w:pPr>
        <w:pStyle w:val="a4"/>
        <w:tabs>
          <w:tab w:val="left" w:pos="1800"/>
        </w:tabs>
        <w:rPr>
          <w:rFonts w:ascii="Times New Roman" w:eastAsia="宋体" w:hAnsi="Times New Roman"/>
          <w:sz w:val="22"/>
          <w:szCs w:val="22"/>
          <w:lang w:eastAsia="zh-CN"/>
        </w:rPr>
      </w:pPr>
      <w:r w:rsidRPr="00CB4D4C">
        <w:rPr>
          <w:rFonts w:ascii="Times New Roman" w:hAnsi="Times New Roman"/>
          <w:sz w:val="22"/>
          <w:szCs w:val="22"/>
        </w:rPr>
        <w:t>Agenda Item:</w:t>
      </w:r>
      <w:bookmarkStart w:id="2" w:name="Source"/>
      <w:bookmarkEnd w:id="2"/>
      <w:r w:rsidRPr="00CB4D4C">
        <w:rPr>
          <w:rFonts w:ascii="Times New Roman" w:hAnsi="Times New Roman"/>
          <w:sz w:val="22"/>
          <w:szCs w:val="22"/>
        </w:rPr>
        <w:tab/>
      </w:r>
      <w:r w:rsidR="0065217D" w:rsidRPr="00CB4D4C">
        <w:rPr>
          <w:rFonts w:ascii="Times New Roman" w:hAnsi="Times New Roman"/>
          <w:sz w:val="22"/>
          <w:szCs w:val="22"/>
        </w:rPr>
        <w:t>10.4.1.5.4</w:t>
      </w:r>
    </w:p>
    <w:p w14:paraId="7C91A15B" w14:textId="77777777" w:rsidR="00F04983" w:rsidRPr="00CB4D4C" w:rsidRDefault="000F57D5" w:rsidP="00F04983">
      <w:pPr>
        <w:pStyle w:val="a4"/>
        <w:tabs>
          <w:tab w:val="left" w:pos="1800"/>
        </w:tabs>
        <w:rPr>
          <w:rFonts w:ascii="Times New Roman" w:eastAsia="宋体" w:hAnsi="Times New Roman"/>
          <w:sz w:val="22"/>
          <w:szCs w:val="22"/>
          <w:lang w:eastAsia="zh-CN"/>
        </w:rPr>
      </w:pPr>
      <w:r w:rsidRPr="00CB4D4C">
        <w:rPr>
          <w:rFonts w:ascii="Times New Roman" w:hAnsi="Times New Roman"/>
          <w:sz w:val="22"/>
          <w:szCs w:val="22"/>
        </w:rPr>
        <w:t>Document for:</w:t>
      </w:r>
      <w:r w:rsidRPr="00CB4D4C">
        <w:rPr>
          <w:rFonts w:ascii="Times New Roman" w:hAnsi="Times New Roman"/>
          <w:sz w:val="22"/>
          <w:szCs w:val="22"/>
        </w:rPr>
        <w:tab/>
      </w:r>
      <w:bookmarkStart w:id="3" w:name="DocumentFor"/>
      <w:bookmarkEnd w:id="3"/>
      <w:r w:rsidR="00F04983" w:rsidRPr="00CB4D4C">
        <w:rPr>
          <w:rFonts w:ascii="Times New Roman" w:hAnsi="Times New Roman"/>
          <w:sz w:val="22"/>
          <w:szCs w:val="22"/>
        </w:rPr>
        <w:t>Discussion</w:t>
      </w:r>
      <w:r w:rsidR="00F04983" w:rsidRPr="00CB4D4C">
        <w:rPr>
          <w:rFonts w:ascii="Times New Roman" w:eastAsia="宋体" w:hAnsi="Times New Roman"/>
          <w:sz w:val="22"/>
          <w:szCs w:val="22"/>
          <w:lang w:eastAsia="zh-CN"/>
        </w:rPr>
        <w:t xml:space="preserve"> and Decision</w:t>
      </w:r>
    </w:p>
    <w:p w14:paraId="79E81A57" w14:textId="77777777" w:rsidR="00F04983" w:rsidRPr="00CB4D4C" w:rsidRDefault="00F04983" w:rsidP="00A55661">
      <w:pPr>
        <w:pStyle w:val="1"/>
        <w:keepLines/>
        <w:numPr>
          <w:ilvl w:val="0"/>
          <w:numId w:val="4"/>
        </w:numPr>
        <w:pBdr>
          <w:top w:val="single" w:sz="12" w:space="3" w:color="auto"/>
        </w:pBdr>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en-GB" w:eastAsia="en-GB"/>
        </w:rPr>
      </w:pPr>
      <w:bookmarkStart w:id="4" w:name="OLE_LINK13"/>
      <w:bookmarkStart w:id="5" w:name="OLE_LINK14"/>
      <w:r w:rsidRPr="00CB4D4C">
        <w:rPr>
          <w:rFonts w:ascii="Times New Roman" w:hAnsi="Times New Roman" w:cs="Times New Roman"/>
          <w:b w:val="0"/>
          <w:bCs w:val="0"/>
          <w:kern w:val="0"/>
          <w:sz w:val="36"/>
          <w:szCs w:val="20"/>
          <w:lang w:val="en-GB" w:eastAsia="en-GB"/>
        </w:rPr>
        <w:t>Introduction</w:t>
      </w:r>
    </w:p>
    <w:p w14:paraId="5847663A" w14:textId="77777777" w:rsidR="005C726E" w:rsidRPr="00CB4D4C" w:rsidRDefault="005C726E" w:rsidP="0035777D">
      <w:pPr>
        <w:pStyle w:val="a0"/>
        <w:rPr>
          <w:rFonts w:eastAsiaTheme="minorEastAsia"/>
          <w:lang w:eastAsia="zh-CN"/>
        </w:rPr>
      </w:pPr>
      <w:r w:rsidRPr="00CB4D4C">
        <w:rPr>
          <w:rFonts w:eastAsiaTheme="minorEastAsia"/>
          <w:lang w:eastAsia="zh-CN"/>
        </w:rPr>
        <w:t xml:space="preserve">In this paper, </w:t>
      </w:r>
      <w:r w:rsidR="005C0B1C" w:rsidRPr="00CB4D4C">
        <w:rPr>
          <w:rFonts w:eastAsiaTheme="minorEastAsia"/>
          <w:lang w:eastAsia="zh-CN"/>
        </w:rPr>
        <w:t>we discuss</w:t>
      </w:r>
      <w:r w:rsidRPr="00CB4D4C">
        <w:rPr>
          <w:rFonts w:eastAsiaTheme="minorEastAsia"/>
          <w:lang w:eastAsia="zh-CN"/>
        </w:rPr>
        <w:t xml:space="preserve"> the </w:t>
      </w:r>
      <w:r w:rsidR="0035777D" w:rsidRPr="00CB4D4C">
        <w:rPr>
          <w:rFonts w:eastAsiaTheme="minorEastAsia"/>
          <w:lang w:eastAsia="zh-CN"/>
        </w:rPr>
        <w:t>s</w:t>
      </w:r>
      <w:r w:rsidRPr="00CB4D4C">
        <w:rPr>
          <w:rFonts w:eastAsiaTheme="minorEastAsia"/>
          <w:lang w:eastAsia="zh-CN"/>
        </w:rPr>
        <w:t xml:space="preserve">cheduling mechanism for other </w:t>
      </w:r>
      <w:r w:rsidR="005C0B1C" w:rsidRPr="00CB4D4C">
        <w:rPr>
          <w:rFonts w:eastAsiaTheme="minorEastAsia"/>
          <w:lang w:eastAsia="zh-CN"/>
        </w:rPr>
        <w:t xml:space="preserve">SI. </w:t>
      </w:r>
    </w:p>
    <w:p w14:paraId="4629AB31" w14:textId="77777777" w:rsidR="00F04983" w:rsidRPr="00CB4D4C" w:rsidRDefault="004C40E2" w:rsidP="00A55661">
      <w:pPr>
        <w:pStyle w:val="1"/>
        <w:keepLines/>
        <w:numPr>
          <w:ilvl w:val="0"/>
          <w:numId w:val="4"/>
        </w:numPr>
        <w:pBdr>
          <w:top w:val="single" w:sz="12" w:space="3" w:color="auto"/>
        </w:pBdr>
        <w:overflowPunct w:val="0"/>
        <w:autoSpaceDE w:val="0"/>
        <w:autoSpaceDN w:val="0"/>
        <w:adjustRightInd w:val="0"/>
        <w:spacing w:before="240" w:after="0"/>
        <w:jc w:val="both"/>
        <w:textAlignment w:val="baseline"/>
        <w:rPr>
          <w:rFonts w:ascii="Times New Roman" w:hAnsi="Times New Roman" w:cs="Times New Roman"/>
          <w:b w:val="0"/>
          <w:bCs w:val="0"/>
          <w:kern w:val="0"/>
          <w:sz w:val="36"/>
          <w:szCs w:val="20"/>
          <w:lang w:val="fr-FR"/>
        </w:rPr>
      </w:pPr>
      <w:r w:rsidRPr="00CB4D4C">
        <w:rPr>
          <w:rFonts w:ascii="Times New Roman" w:hAnsi="Times New Roman" w:cs="Times New Roman"/>
          <w:b w:val="0"/>
          <w:bCs w:val="0"/>
          <w:kern w:val="0"/>
          <w:sz w:val="36"/>
          <w:szCs w:val="20"/>
          <w:lang w:val="fr-FR"/>
        </w:rPr>
        <w:t>Discussion</w:t>
      </w:r>
    </w:p>
    <w:p w14:paraId="479954C3" w14:textId="77777777" w:rsidR="008C0078" w:rsidRPr="00CB4D4C" w:rsidRDefault="00A63698" w:rsidP="00A55661">
      <w:pPr>
        <w:pStyle w:val="20"/>
        <w:keepLines/>
        <w:numPr>
          <w:ilvl w:val="1"/>
          <w:numId w:val="4"/>
        </w:numPr>
        <w:overflowPunct w:val="0"/>
        <w:autoSpaceDE w:val="0"/>
        <w:autoSpaceDN w:val="0"/>
        <w:adjustRightInd w:val="0"/>
        <w:spacing w:before="180" w:after="0"/>
        <w:jc w:val="both"/>
        <w:textAlignment w:val="baseline"/>
        <w:rPr>
          <w:rFonts w:ascii="Times New Roman" w:eastAsia="宋体" w:hAnsi="Times New Roman" w:cs="Times New Roman"/>
          <w:b w:val="0"/>
          <w:sz w:val="32"/>
          <w:szCs w:val="20"/>
          <w:lang w:val="en-GB"/>
        </w:rPr>
      </w:pPr>
      <w:bookmarkStart w:id="6" w:name="OLE_LINK28"/>
      <w:bookmarkStart w:id="7" w:name="OLE_LINK29"/>
      <w:bookmarkStart w:id="8" w:name="OLE_LINK23"/>
      <w:bookmarkStart w:id="9" w:name="OLE_LINK21"/>
      <w:bookmarkStart w:id="10" w:name="OLE_LINK22"/>
      <w:bookmarkStart w:id="11" w:name="OLE_LINK30"/>
      <w:bookmarkStart w:id="12" w:name="OLE_LINK31"/>
      <w:r w:rsidRPr="00CB4D4C">
        <w:rPr>
          <w:rFonts w:ascii="Times New Roman" w:eastAsia="宋体" w:hAnsi="Times New Roman" w:cs="Times New Roman"/>
          <w:b w:val="0"/>
          <w:sz w:val="32"/>
          <w:szCs w:val="20"/>
          <w:lang w:val="en-GB"/>
        </w:rPr>
        <w:t xml:space="preserve"> </w:t>
      </w:r>
      <w:r w:rsidR="005C726E" w:rsidRPr="00CB4D4C">
        <w:rPr>
          <w:rFonts w:ascii="Times New Roman" w:eastAsia="宋体" w:hAnsi="Times New Roman" w:cs="Times New Roman"/>
          <w:b w:val="0"/>
          <w:sz w:val="32"/>
          <w:szCs w:val="20"/>
          <w:lang w:val="en-GB"/>
        </w:rPr>
        <w:t>SI message and transmission window</w:t>
      </w:r>
    </w:p>
    <w:bookmarkEnd w:id="6"/>
    <w:bookmarkEnd w:id="7"/>
    <w:bookmarkEnd w:id="8"/>
    <w:p w14:paraId="60558E23" w14:textId="77777777" w:rsidR="002C55C4" w:rsidRPr="00CB4D4C" w:rsidRDefault="002C55C4" w:rsidP="0035777D">
      <w:pPr>
        <w:pStyle w:val="a0"/>
        <w:rPr>
          <w:rFonts w:eastAsiaTheme="minorEastAsia"/>
          <w:lang w:eastAsia="zh-CN"/>
        </w:rPr>
      </w:pPr>
      <w:r w:rsidRPr="00CB4D4C">
        <w:rPr>
          <w:rFonts w:eastAsiaTheme="minorEastAsia"/>
          <w:lang w:eastAsia="zh-CN"/>
        </w:rPr>
        <w:t xml:space="preserve">In LTE, SIBs other than SIB1 are carried in </w:t>
      </w:r>
      <w:r w:rsidR="00DA16A3" w:rsidRPr="00CB4D4C">
        <w:rPr>
          <w:rFonts w:eastAsiaTheme="minorEastAsia"/>
          <w:lang w:eastAsia="zh-CN"/>
        </w:rPr>
        <w:t>System Information</w:t>
      </w:r>
      <w:r w:rsidRPr="00CB4D4C">
        <w:rPr>
          <w:rFonts w:eastAsiaTheme="minorEastAsia"/>
          <w:lang w:eastAsia="zh-CN"/>
        </w:rPr>
        <w:t xml:space="preserve"> (SI) messages and mapping of SIBs to SI messages is flexibly configurable by SIB1. The SI messages are transmitted within periodically occurring time domain windows (referred to as SI-windows) using dynamic sch</w:t>
      </w:r>
      <w:bookmarkStart w:id="13" w:name="_GoBack"/>
      <w:bookmarkEnd w:id="13"/>
      <w:r w:rsidRPr="00CB4D4C">
        <w:rPr>
          <w:rFonts w:eastAsiaTheme="minorEastAsia"/>
          <w:lang w:eastAsia="zh-CN"/>
        </w:rPr>
        <w:t>eduling. Each SI message is associated with</w:t>
      </w:r>
      <w:r w:rsidR="00DA16A3" w:rsidRPr="00CB4D4C">
        <w:rPr>
          <w:rFonts w:eastAsiaTheme="minorEastAsia"/>
          <w:lang w:eastAsia="zh-CN"/>
        </w:rPr>
        <w:t xml:space="preserve"> only one</w:t>
      </w:r>
      <w:r w:rsidRPr="00CB4D4C">
        <w:rPr>
          <w:rFonts w:eastAsiaTheme="minorEastAsia"/>
          <w:lang w:eastAsia="zh-CN"/>
        </w:rPr>
        <w:t xml:space="preserve"> SI-window.</w:t>
      </w:r>
    </w:p>
    <w:p w14:paraId="4D3AB1A0" w14:textId="77777777" w:rsidR="002C55C4" w:rsidRPr="00CB4D4C" w:rsidRDefault="002C55C4" w:rsidP="0035777D">
      <w:pPr>
        <w:pStyle w:val="a0"/>
        <w:rPr>
          <w:rFonts w:eastAsiaTheme="minorEastAsia"/>
          <w:lang w:eastAsia="zh-CN"/>
        </w:rPr>
      </w:pPr>
      <w:r w:rsidRPr="00CB4D4C">
        <w:rPr>
          <w:rFonts w:eastAsiaTheme="minorEastAsia"/>
          <w:lang w:eastAsia="zh-CN"/>
        </w:rPr>
        <w:t>It seems RAN2 has the common understanding that</w:t>
      </w:r>
      <w:r w:rsidR="00631680" w:rsidRPr="00CB4D4C">
        <w:rPr>
          <w:rFonts w:eastAsiaTheme="minorEastAsia"/>
          <w:lang w:eastAsia="zh-CN"/>
        </w:rPr>
        <w:t xml:space="preserve"> some of the</w:t>
      </w:r>
      <w:r w:rsidR="00A5189D" w:rsidRPr="00CB4D4C">
        <w:rPr>
          <w:rFonts w:eastAsiaTheme="minorEastAsia"/>
          <w:lang w:eastAsia="zh-CN"/>
        </w:rPr>
        <w:t xml:space="preserve"> SI scheduling</w:t>
      </w:r>
      <w:r w:rsidR="00631680" w:rsidRPr="00CB4D4C">
        <w:rPr>
          <w:rFonts w:eastAsiaTheme="minorEastAsia"/>
          <w:lang w:eastAsia="zh-CN"/>
        </w:rPr>
        <w:t xml:space="preserve"> mechanisms</w:t>
      </w:r>
      <w:r w:rsidR="00A5189D" w:rsidRPr="00CB4D4C">
        <w:rPr>
          <w:rFonts w:eastAsiaTheme="minorEastAsia"/>
          <w:lang w:eastAsia="zh-CN"/>
        </w:rPr>
        <w:t>, e.g. LTE</w:t>
      </w:r>
      <w:r w:rsidRPr="00CB4D4C">
        <w:rPr>
          <w:rFonts w:eastAsiaTheme="minorEastAsia"/>
          <w:lang w:eastAsia="zh-CN"/>
        </w:rPr>
        <w:t xml:space="preserve"> SI message and SI-window</w:t>
      </w:r>
      <w:r w:rsidR="00631680" w:rsidRPr="00CB4D4C">
        <w:rPr>
          <w:rFonts w:eastAsiaTheme="minorEastAsia"/>
          <w:lang w:eastAsia="zh-CN"/>
        </w:rPr>
        <w:t xml:space="preserve"> can be reused in NR, </w:t>
      </w:r>
      <w:r w:rsidR="00A5189D" w:rsidRPr="00CB4D4C">
        <w:rPr>
          <w:rFonts w:eastAsiaTheme="minorEastAsia"/>
          <w:lang w:eastAsia="zh-CN"/>
        </w:rPr>
        <w:t>for</w:t>
      </w:r>
      <w:r w:rsidR="00631680" w:rsidRPr="00CB4D4C">
        <w:rPr>
          <w:rFonts w:eastAsiaTheme="minorEastAsia"/>
          <w:lang w:eastAsia="zh-CN"/>
        </w:rPr>
        <w:t xml:space="preserve"> we already </w:t>
      </w:r>
      <w:r w:rsidR="005C0B1C" w:rsidRPr="00CB4D4C">
        <w:rPr>
          <w:rFonts w:eastAsiaTheme="minorEastAsia"/>
          <w:lang w:eastAsia="zh-CN"/>
        </w:rPr>
        <w:t>re</w:t>
      </w:r>
      <w:r w:rsidR="00631680" w:rsidRPr="00CB4D4C">
        <w:rPr>
          <w:rFonts w:eastAsiaTheme="minorEastAsia"/>
          <w:lang w:eastAsia="zh-CN"/>
        </w:rPr>
        <w:t xml:space="preserve">use the </w:t>
      </w:r>
      <w:r w:rsidR="005C0B1C" w:rsidRPr="00CB4D4C">
        <w:rPr>
          <w:rFonts w:eastAsiaTheme="minorEastAsia"/>
          <w:lang w:eastAsia="zh-CN"/>
        </w:rPr>
        <w:t>above concepts</w:t>
      </w:r>
      <w:r w:rsidR="00631680" w:rsidRPr="00CB4D4C">
        <w:rPr>
          <w:rFonts w:eastAsiaTheme="minorEastAsia"/>
          <w:lang w:eastAsia="zh-CN"/>
        </w:rPr>
        <w:t xml:space="preserve"> in</w:t>
      </w:r>
      <w:r w:rsidR="00396285" w:rsidRPr="00CB4D4C">
        <w:rPr>
          <w:rFonts w:eastAsiaTheme="minorEastAsia"/>
          <w:lang w:eastAsia="zh-CN"/>
        </w:rPr>
        <w:t xml:space="preserve"> the</w:t>
      </w:r>
      <w:r w:rsidR="00631680" w:rsidRPr="00CB4D4C">
        <w:rPr>
          <w:rFonts w:eastAsiaTheme="minorEastAsia"/>
          <w:lang w:eastAsia="zh-CN"/>
        </w:rPr>
        <w:t xml:space="preserve"> previous agreements, for example:</w:t>
      </w:r>
    </w:p>
    <w:p w14:paraId="5FBD29F4" w14:textId="77777777" w:rsidR="00631680" w:rsidRPr="00CB4D4C" w:rsidRDefault="00631680" w:rsidP="007E43C3">
      <w:pPr>
        <w:ind w:firstLine="720"/>
        <w:jc w:val="both"/>
        <w:rPr>
          <w:rFonts w:eastAsiaTheme="minorEastAsia"/>
          <w:lang w:eastAsia="zh-CN"/>
        </w:rPr>
      </w:pPr>
      <w:r w:rsidRPr="00CB4D4C">
        <w:rPr>
          <w:rFonts w:eastAsiaTheme="minorEastAsia"/>
          <w:lang w:eastAsia="zh-CN"/>
        </w:rPr>
        <w:t>Agreement in RAN2#96 meeting:</w:t>
      </w:r>
    </w:p>
    <w:p w14:paraId="76FF65E1" w14:textId="77777777" w:rsidR="006750A2" w:rsidRPr="00CB4D4C" w:rsidRDefault="00631680" w:rsidP="007E43C3">
      <w:pPr>
        <w:pStyle w:val="Doc-text2"/>
        <w:pBdr>
          <w:top w:val="single" w:sz="4" w:space="1" w:color="auto"/>
          <w:left w:val="single" w:sz="4" w:space="4" w:color="auto"/>
          <w:bottom w:val="single" w:sz="4" w:space="1" w:color="auto"/>
          <w:right w:val="single" w:sz="4" w:space="4" w:color="auto"/>
        </w:pBdr>
        <w:jc w:val="both"/>
        <w:rPr>
          <w:rFonts w:ascii="Times New Roman" w:eastAsiaTheme="minorEastAsia" w:hAnsi="Times New Roman"/>
          <w:lang w:eastAsia="zh-CN"/>
        </w:rPr>
      </w:pPr>
      <w:r w:rsidRPr="00CB4D4C">
        <w:rPr>
          <w:rFonts w:ascii="Times New Roman" w:hAnsi="Times New Roman"/>
        </w:rPr>
        <w:t>3:</w:t>
      </w:r>
      <w:r w:rsidRPr="00CB4D4C">
        <w:rPr>
          <w:rFonts w:ascii="Times New Roman" w:hAnsi="Times New Roman"/>
        </w:rPr>
        <w:tab/>
        <w:t xml:space="preserve">The </w:t>
      </w:r>
      <w:r w:rsidRPr="00CB4D4C">
        <w:rPr>
          <w:rFonts w:ascii="Times New Roman" w:hAnsi="Times New Roman"/>
          <w:highlight w:val="yellow"/>
        </w:rPr>
        <w:t>SI transmission window</w:t>
      </w:r>
      <w:r w:rsidRPr="00CB4D4C">
        <w:rPr>
          <w:rFonts w:ascii="Times New Roman" w:hAnsi="Times New Roman"/>
        </w:rPr>
        <w:t xml:space="preserve"> in LTE is baseline for NR.</w:t>
      </w:r>
    </w:p>
    <w:p w14:paraId="3EF46CB0" w14:textId="77777777" w:rsidR="00631680" w:rsidRPr="00CB4D4C" w:rsidRDefault="00631680" w:rsidP="007E43C3">
      <w:pPr>
        <w:ind w:firstLine="720"/>
        <w:jc w:val="both"/>
        <w:rPr>
          <w:rFonts w:eastAsiaTheme="minorEastAsia"/>
          <w:lang w:eastAsia="zh-CN"/>
        </w:rPr>
      </w:pPr>
      <w:r w:rsidRPr="00CB4D4C">
        <w:rPr>
          <w:rFonts w:eastAsiaTheme="minorEastAsia"/>
          <w:lang w:eastAsia="zh-CN"/>
        </w:rPr>
        <w:t>Agreement in RAN2#98 meeting:</w:t>
      </w:r>
    </w:p>
    <w:p w14:paraId="41FA70D5" w14:textId="77777777" w:rsidR="00631680" w:rsidRPr="00CB4D4C" w:rsidRDefault="00631680" w:rsidP="007E43C3">
      <w:pPr>
        <w:pStyle w:val="Doc-text2"/>
        <w:pBdr>
          <w:top w:val="single" w:sz="4" w:space="1" w:color="auto"/>
          <w:left w:val="single" w:sz="4" w:space="4" w:color="auto"/>
          <w:bottom w:val="single" w:sz="4" w:space="1" w:color="auto"/>
          <w:right w:val="single" w:sz="4" w:space="4" w:color="auto"/>
        </w:pBdr>
        <w:jc w:val="both"/>
        <w:rPr>
          <w:rFonts w:ascii="Times New Roman" w:hAnsi="Times New Roman"/>
        </w:rPr>
      </w:pPr>
      <w:r w:rsidRPr="00CB4D4C">
        <w:rPr>
          <w:rFonts w:ascii="Times New Roman" w:hAnsi="Times New Roman"/>
        </w:rPr>
        <w:t>1:</w:t>
      </w:r>
      <w:r w:rsidRPr="00CB4D4C">
        <w:rPr>
          <w:rFonts w:ascii="Times New Roman" w:hAnsi="Times New Roman"/>
        </w:rPr>
        <w:tab/>
        <w:t>For MSG1 based SI request, the minimum granularity of requested SI is one</w:t>
      </w:r>
      <w:r w:rsidRPr="00CB4D4C">
        <w:rPr>
          <w:rFonts w:ascii="Times New Roman" w:hAnsi="Times New Roman"/>
          <w:highlight w:val="yellow"/>
        </w:rPr>
        <w:t xml:space="preserve"> SI message (a set of SIBs as in LTE).</w:t>
      </w:r>
    </w:p>
    <w:p w14:paraId="3FC76D80" w14:textId="77777777" w:rsidR="00631680" w:rsidRPr="00CB4D4C" w:rsidRDefault="00A5189D" w:rsidP="007E43C3">
      <w:pPr>
        <w:jc w:val="both"/>
        <w:rPr>
          <w:rFonts w:eastAsiaTheme="minorEastAsia"/>
          <w:lang w:val="en-GB" w:eastAsia="zh-CN"/>
        </w:rPr>
      </w:pPr>
      <w:r w:rsidRPr="00CB4D4C">
        <w:rPr>
          <w:rFonts w:eastAsiaTheme="minorEastAsia"/>
          <w:lang w:val="en-GB" w:eastAsia="zh-CN"/>
        </w:rPr>
        <w:t xml:space="preserve">Hence, we’d like RAN2 to confirm the following LTE </w:t>
      </w:r>
      <w:r w:rsidRPr="00CB4D4C">
        <w:rPr>
          <w:rFonts w:eastAsiaTheme="minorEastAsia"/>
          <w:lang w:eastAsia="zh-CN"/>
        </w:rPr>
        <w:t xml:space="preserve">SI scheduling mechanisms </w:t>
      </w:r>
      <w:r w:rsidR="006750A2" w:rsidRPr="00CB4D4C">
        <w:rPr>
          <w:rFonts w:eastAsiaTheme="minorEastAsia"/>
          <w:lang w:eastAsia="zh-CN"/>
        </w:rPr>
        <w:t>are</w:t>
      </w:r>
      <w:r w:rsidRPr="00CB4D4C">
        <w:rPr>
          <w:rFonts w:eastAsiaTheme="minorEastAsia"/>
          <w:lang w:eastAsia="zh-CN"/>
        </w:rPr>
        <w:t xml:space="preserve"> reused in NR.</w:t>
      </w:r>
      <w:r w:rsidRPr="00CB4D4C">
        <w:rPr>
          <w:rFonts w:eastAsiaTheme="minorEastAsia"/>
          <w:lang w:val="en-GB" w:eastAsia="zh-CN"/>
        </w:rPr>
        <w:t xml:space="preserve"> </w:t>
      </w:r>
    </w:p>
    <w:p w14:paraId="60C0A456" w14:textId="77777777" w:rsidR="00A5189D" w:rsidRPr="00CB4D4C" w:rsidRDefault="00AE0FF8" w:rsidP="007E43C3">
      <w:pPr>
        <w:jc w:val="both"/>
        <w:rPr>
          <w:rFonts w:eastAsiaTheme="minorEastAsia"/>
          <w:b/>
          <w:lang w:eastAsia="zh-CN"/>
        </w:rPr>
      </w:pPr>
      <w:r w:rsidRPr="00CB4D4C">
        <w:rPr>
          <w:rFonts w:eastAsiaTheme="minorEastAsia"/>
          <w:b/>
          <w:lang w:eastAsia="zh-CN"/>
        </w:rPr>
        <w:t xml:space="preserve">Proposal 1: </w:t>
      </w:r>
      <w:r w:rsidR="00A5189D" w:rsidRPr="00CB4D4C">
        <w:rPr>
          <w:rFonts w:eastAsiaTheme="minorEastAsia"/>
          <w:b/>
          <w:lang w:val="en-GB" w:eastAsia="zh-CN"/>
        </w:rPr>
        <w:t xml:space="preserve">confirm </w:t>
      </w:r>
      <w:r w:rsidR="00396285" w:rsidRPr="00CB4D4C">
        <w:rPr>
          <w:rFonts w:eastAsiaTheme="minorEastAsia"/>
          <w:b/>
          <w:lang w:eastAsia="zh-CN"/>
        </w:rPr>
        <w:t>NR other SI</w:t>
      </w:r>
      <w:r w:rsidR="00396285" w:rsidRPr="00CB4D4C">
        <w:rPr>
          <w:rFonts w:eastAsiaTheme="minorEastAsia"/>
          <w:b/>
          <w:lang w:val="en-GB" w:eastAsia="zh-CN"/>
        </w:rPr>
        <w:t xml:space="preserve"> </w:t>
      </w:r>
      <w:r w:rsidR="00A5189D" w:rsidRPr="00CB4D4C">
        <w:rPr>
          <w:rFonts w:eastAsiaTheme="minorEastAsia"/>
          <w:b/>
          <w:lang w:val="en-GB" w:eastAsia="zh-CN"/>
        </w:rPr>
        <w:t>reuse</w:t>
      </w:r>
      <w:r w:rsidR="00396285" w:rsidRPr="00CB4D4C">
        <w:rPr>
          <w:rFonts w:eastAsiaTheme="minorEastAsia"/>
          <w:b/>
          <w:lang w:val="en-GB" w:eastAsia="zh-CN"/>
        </w:rPr>
        <w:t>s</w:t>
      </w:r>
      <w:r w:rsidR="00A5189D" w:rsidRPr="00CB4D4C">
        <w:rPr>
          <w:rFonts w:eastAsiaTheme="minorEastAsia"/>
          <w:b/>
          <w:lang w:val="en-GB" w:eastAsia="zh-CN"/>
        </w:rPr>
        <w:t xml:space="preserve"> the following LTE </w:t>
      </w:r>
      <w:r w:rsidR="00A5189D" w:rsidRPr="00CB4D4C">
        <w:rPr>
          <w:rFonts w:eastAsiaTheme="minorEastAsia"/>
          <w:b/>
          <w:lang w:eastAsia="zh-CN"/>
        </w:rPr>
        <w:t xml:space="preserve">SI scheduling mechanisms: </w:t>
      </w:r>
    </w:p>
    <w:p w14:paraId="596D531A" w14:textId="77777777" w:rsidR="00AE0FF8" w:rsidRPr="00CB4D4C" w:rsidRDefault="00AE0FF8" w:rsidP="00A55661">
      <w:pPr>
        <w:pStyle w:val="af"/>
        <w:numPr>
          <w:ilvl w:val="0"/>
          <w:numId w:val="5"/>
        </w:numPr>
        <w:ind w:firstLineChars="0"/>
        <w:rPr>
          <w:rFonts w:ascii="Times New Roman" w:eastAsiaTheme="minorEastAsia" w:hAnsi="Times New Roman"/>
          <w:b/>
        </w:rPr>
      </w:pPr>
      <w:r w:rsidRPr="00CB4D4C">
        <w:rPr>
          <w:rFonts w:ascii="Times New Roman" w:eastAsiaTheme="minorEastAsia" w:hAnsi="Times New Roman"/>
          <w:b/>
        </w:rPr>
        <w:t>each SIB is contained only in a single SI message</w:t>
      </w:r>
      <w:r w:rsidR="00396285" w:rsidRPr="00CB4D4C">
        <w:rPr>
          <w:rFonts w:ascii="Times New Roman" w:eastAsiaTheme="minorEastAsia" w:hAnsi="Times New Roman"/>
          <w:b/>
        </w:rPr>
        <w:t xml:space="preserve"> </w:t>
      </w:r>
      <w:r w:rsidRPr="00CB4D4C">
        <w:rPr>
          <w:rFonts w:ascii="Times New Roman" w:eastAsiaTheme="minorEastAsia" w:hAnsi="Times New Roman"/>
          <w:b/>
        </w:rPr>
        <w:t>and at most once in that message;</w:t>
      </w:r>
    </w:p>
    <w:p w14:paraId="521A00CF" w14:textId="77777777" w:rsidR="00396285" w:rsidRPr="00CB4D4C" w:rsidRDefault="00396285" w:rsidP="00A55661">
      <w:pPr>
        <w:pStyle w:val="af"/>
        <w:numPr>
          <w:ilvl w:val="0"/>
          <w:numId w:val="5"/>
        </w:numPr>
        <w:ind w:firstLineChars="0"/>
        <w:rPr>
          <w:rFonts w:ascii="Times New Roman" w:eastAsiaTheme="minorEastAsia" w:hAnsi="Times New Roman"/>
          <w:b/>
        </w:rPr>
      </w:pPr>
      <w:r w:rsidRPr="00CB4D4C">
        <w:rPr>
          <w:rFonts w:ascii="Times New Roman" w:eastAsiaTheme="minorEastAsia" w:hAnsi="Times New Roman"/>
          <w:b/>
        </w:rPr>
        <w:t xml:space="preserve">only SIBs having the same scheduling requirement (periodicity) can be mapped to the same SI message; </w:t>
      </w:r>
    </w:p>
    <w:p w14:paraId="4A9DE269" w14:textId="77777777" w:rsidR="003D45DB" w:rsidRPr="00CB4D4C" w:rsidRDefault="003D45DB" w:rsidP="00A55661">
      <w:pPr>
        <w:pStyle w:val="af"/>
        <w:numPr>
          <w:ilvl w:val="0"/>
          <w:numId w:val="5"/>
        </w:numPr>
        <w:ind w:firstLineChars="0"/>
        <w:rPr>
          <w:rFonts w:ascii="Times New Roman" w:hAnsi="Times New Roman"/>
          <w:b/>
        </w:rPr>
      </w:pPr>
      <w:r w:rsidRPr="00CB4D4C">
        <w:rPr>
          <w:rFonts w:ascii="Times New Roman" w:hAnsi="Times New Roman"/>
          <w:b/>
        </w:rPr>
        <w:t xml:space="preserve">the mapping of SIBs to SI message </w:t>
      </w:r>
      <w:r w:rsidR="00396285" w:rsidRPr="00CB4D4C">
        <w:rPr>
          <w:rFonts w:ascii="Times New Roman" w:hAnsi="Times New Roman"/>
          <w:b/>
        </w:rPr>
        <w:t>is flexibly configurable by</w:t>
      </w:r>
      <w:r w:rsidRPr="00CB4D4C">
        <w:rPr>
          <w:rFonts w:ascii="Times New Roman" w:hAnsi="Times New Roman"/>
          <w:b/>
        </w:rPr>
        <w:t xml:space="preserve"> </w:t>
      </w:r>
      <w:r w:rsidR="001A11FD" w:rsidRPr="00CB4D4C">
        <w:rPr>
          <w:rFonts w:ascii="Times New Roman" w:hAnsi="Times New Roman"/>
          <w:b/>
        </w:rPr>
        <w:t xml:space="preserve">the scheduling information in </w:t>
      </w:r>
      <w:r w:rsidRPr="00CB4D4C">
        <w:rPr>
          <w:rFonts w:ascii="Times New Roman" w:hAnsi="Times New Roman"/>
          <w:b/>
        </w:rPr>
        <w:t>NR-SIB1;</w:t>
      </w:r>
    </w:p>
    <w:p w14:paraId="2603AE7D" w14:textId="77777777" w:rsidR="00A5189D" w:rsidRPr="00CB4D4C" w:rsidRDefault="00A5189D" w:rsidP="00A55661">
      <w:pPr>
        <w:pStyle w:val="af"/>
        <w:numPr>
          <w:ilvl w:val="0"/>
          <w:numId w:val="5"/>
        </w:numPr>
        <w:ind w:firstLineChars="0"/>
        <w:rPr>
          <w:rFonts w:ascii="Times New Roman" w:eastAsiaTheme="minorEastAsia" w:hAnsi="Times New Roman"/>
          <w:b/>
        </w:rPr>
      </w:pPr>
      <w:r w:rsidRPr="00CB4D4C">
        <w:rPr>
          <w:rFonts w:ascii="Times New Roman" w:eastAsiaTheme="minorEastAsia" w:hAnsi="Times New Roman"/>
          <w:b/>
        </w:rPr>
        <w:t>each SI message is associated with a SI-window and the SI message can only be broadcasted within the corresponding SI-window</w:t>
      </w:r>
      <w:r w:rsidR="003D45DB" w:rsidRPr="00CB4D4C">
        <w:rPr>
          <w:rFonts w:ascii="Times New Roman" w:eastAsiaTheme="minorEastAsia" w:hAnsi="Times New Roman"/>
          <w:b/>
        </w:rPr>
        <w:t>(</w:t>
      </w:r>
      <w:r w:rsidRPr="00CB4D4C">
        <w:rPr>
          <w:rFonts w:ascii="Times New Roman" w:eastAsiaTheme="minorEastAsia" w:hAnsi="Times New Roman"/>
          <w:b/>
        </w:rPr>
        <w:t>no matter the SI broadcasting is triggered by UE request or not</w:t>
      </w:r>
      <w:r w:rsidR="003D45DB" w:rsidRPr="00CB4D4C">
        <w:rPr>
          <w:rFonts w:ascii="Times New Roman" w:eastAsiaTheme="minorEastAsia" w:hAnsi="Times New Roman"/>
          <w:b/>
        </w:rPr>
        <w:t>)</w:t>
      </w:r>
      <w:r w:rsidR="007E43C3" w:rsidRPr="00CB4D4C">
        <w:rPr>
          <w:rFonts w:ascii="Times New Roman" w:eastAsiaTheme="minorEastAsia" w:hAnsi="Times New Roman"/>
          <w:b/>
        </w:rPr>
        <w:t>;</w:t>
      </w:r>
    </w:p>
    <w:p w14:paraId="7649AACD" w14:textId="77777777" w:rsidR="00002899" w:rsidRPr="00CB4D4C" w:rsidRDefault="00002899" w:rsidP="00A55661">
      <w:pPr>
        <w:pStyle w:val="af"/>
        <w:numPr>
          <w:ilvl w:val="0"/>
          <w:numId w:val="5"/>
        </w:numPr>
        <w:ind w:firstLineChars="0"/>
        <w:rPr>
          <w:rFonts w:ascii="Times New Roman" w:eastAsiaTheme="minorEastAsia" w:hAnsi="Times New Roman"/>
          <w:b/>
        </w:rPr>
      </w:pPr>
      <w:r w:rsidRPr="00CB4D4C">
        <w:rPr>
          <w:rFonts w:ascii="Times New Roman" w:eastAsiaTheme="minorEastAsia" w:hAnsi="Times New Roman"/>
          <w:b/>
        </w:rPr>
        <w:lastRenderedPageBreak/>
        <w:t>The length of the SI-window is common for all SI messages, and is configured by NR-SIB</w:t>
      </w:r>
      <w:r w:rsidRPr="00CB4D4C">
        <w:rPr>
          <w:rFonts w:ascii="Times New Roman" w:hAnsi="Times New Roman"/>
          <w:b/>
        </w:rPr>
        <w:t>1</w:t>
      </w:r>
      <w:r w:rsidR="007E43C3" w:rsidRPr="00CB4D4C">
        <w:rPr>
          <w:rFonts w:ascii="Times New Roman" w:eastAsiaTheme="minorEastAsia" w:hAnsi="Times New Roman"/>
          <w:b/>
        </w:rPr>
        <w:t>;</w:t>
      </w:r>
    </w:p>
    <w:p w14:paraId="032A7FED" w14:textId="77777777" w:rsidR="00EF7F28" w:rsidRPr="00CB4D4C" w:rsidRDefault="00EF7F28" w:rsidP="00A55661">
      <w:pPr>
        <w:pStyle w:val="af"/>
        <w:numPr>
          <w:ilvl w:val="0"/>
          <w:numId w:val="5"/>
        </w:numPr>
        <w:ind w:firstLineChars="0"/>
        <w:rPr>
          <w:rFonts w:ascii="Times New Roman" w:eastAsiaTheme="minorEastAsia" w:hAnsi="Times New Roman"/>
          <w:b/>
        </w:rPr>
      </w:pPr>
      <w:r w:rsidRPr="00CB4D4C">
        <w:rPr>
          <w:rFonts w:ascii="Times New Roman" w:eastAsiaTheme="minorEastAsia" w:hAnsi="Times New Roman"/>
          <w:b/>
        </w:rPr>
        <w:t xml:space="preserve">the detailed time-domain scheduling and other </w:t>
      </w:r>
      <w:smartTag w:uri="urn:schemas-microsoft-com:office:smarttags" w:element="PersonName">
        <w:r w:rsidRPr="00CB4D4C">
          <w:rPr>
            <w:rFonts w:ascii="Times New Roman" w:eastAsiaTheme="minorEastAsia" w:hAnsi="Times New Roman"/>
            <w:b/>
          </w:rPr>
          <w:t>info</w:t>
        </w:r>
      </w:smartTag>
      <w:r w:rsidRPr="00CB4D4C">
        <w:rPr>
          <w:rFonts w:ascii="Times New Roman" w:eastAsiaTheme="minorEastAsia" w:hAnsi="Times New Roman"/>
          <w:b/>
        </w:rPr>
        <w:t xml:space="preserve">rmation, e.g. frequency-domain scheduling, used transport format is indicated via </w:t>
      </w:r>
      <w:r w:rsidR="00396285" w:rsidRPr="00CB4D4C">
        <w:rPr>
          <w:rFonts w:ascii="Times New Roman" w:eastAsiaTheme="minorEastAsia" w:hAnsi="Times New Roman"/>
          <w:b/>
        </w:rPr>
        <w:t>NR-</w:t>
      </w:r>
      <w:r w:rsidRPr="00CB4D4C">
        <w:rPr>
          <w:rFonts w:ascii="Times New Roman" w:eastAsiaTheme="minorEastAsia" w:hAnsi="Times New Roman"/>
          <w:b/>
        </w:rPr>
        <w:t>PDCCH</w:t>
      </w:r>
      <w:r w:rsidR="007E43C3" w:rsidRPr="00CB4D4C">
        <w:rPr>
          <w:rFonts w:ascii="Times New Roman" w:eastAsiaTheme="minorEastAsia" w:hAnsi="Times New Roman"/>
          <w:b/>
        </w:rPr>
        <w:t>.</w:t>
      </w:r>
    </w:p>
    <w:p w14:paraId="107A478B" w14:textId="77777777" w:rsidR="00A5189D" w:rsidRPr="00CB4D4C" w:rsidRDefault="00A5189D" w:rsidP="001A11FD">
      <w:pPr>
        <w:rPr>
          <w:rFonts w:eastAsiaTheme="minorEastAsia"/>
          <w:b/>
          <w:lang w:eastAsia="zh-CN"/>
        </w:rPr>
      </w:pPr>
    </w:p>
    <w:p w14:paraId="3E176BED" w14:textId="77777777" w:rsidR="00947BFA" w:rsidRPr="00CB4D4C" w:rsidRDefault="00901357" w:rsidP="00A55661">
      <w:pPr>
        <w:pStyle w:val="20"/>
        <w:keepLines/>
        <w:numPr>
          <w:ilvl w:val="1"/>
          <w:numId w:val="4"/>
        </w:numPr>
        <w:overflowPunct w:val="0"/>
        <w:autoSpaceDE w:val="0"/>
        <w:autoSpaceDN w:val="0"/>
        <w:adjustRightInd w:val="0"/>
        <w:spacing w:before="180" w:after="0"/>
        <w:jc w:val="both"/>
        <w:textAlignment w:val="baseline"/>
        <w:rPr>
          <w:rFonts w:ascii="Times New Roman" w:eastAsia="宋体" w:hAnsi="Times New Roman" w:cs="Times New Roman"/>
          <w:b w:val="0"/>
          <w:sz w:val="32"/>
          <w:szCs w:val="20"/>
          <w:lang w:val="en-GB"/>
        </w:rPr>
      </w:pPr>
      <w:r w:rsidRPr="00CB4D4C">
        <w:rPr>
          <w:rFonts w:ascii="Times New Roman" w:eastAsia="宋体" w:hAnsi="Times New Roman" w:cs="Times New Roman"/>
          <w:b w:val="0"/>
          <w:sz w:val="32"/>
          <w:szCs w:val="20"/>
          <w:lang w:val="en-GB"/>
        </w:rPr>
        <w:t xml:space="preserve">Impact of </w:t>
      </w:r>
      <w:r w:rsidR="000E4BD2" w:rsidRPr="00CB4D4C">
        <w:rPr>
          <w:rFonts w:ascii="Times New Roman" w:eastAsia="宋体" w:hAnsi="Times New Roman" w:cs="Times New Roman"/>
          <w:b w:val="0"/>
          <w:sz w:val="32"/>
          <w:szCs w:val="20"/>
          <w:lang w:val="en-GB"/>
        </w:rPr>
        <w:t>SI-window</w:t>
      </w:r>
      <w:r w:rsidRPr="00CB4D4C">
        <w:rPr>
          <w:rFonts w:ascii="Times New Roman" w:eastAsia="宋体" w:hAnsi="Times New Roman" w:cs="Times New Roman"/>
          <w:b w:val="0"/>
          <w:sz w:val="32"/>
          <w:szCs w:val="20"/>
          <w:lang w:val="en-GB"/>
        </w:rPr>
        <w:t xml:space="preserve"> extend</w:t>
      </w:r>
    </w:p>
    <w:p w14:paraId="23943812" w14:textId="77777777" w:rsidR="00396285" w:rsidRPr="00CB4D4C" w:rsidRDefault="00396285" w:rsidP="000E4BD2">
      <w:pPr>
        <w:jc w:val="both"/>
        <w:rPr>
          <w:rFonts w:eastAsiaTheme="minorEastAsia"/>
          <w:lang w:eastAsia="zh-CN"/>
        </w:rPr>
      </w:pPr>
      <w:r w:rsidRPr="00CB4D4C">
        <w:rPr>
          <w:rFonts w:eastAsiaTheme="minorEastAsia"/>
          <w:lang w:eastAsia="zh-CN"/>
        </w:rPr>
        <w:t xml:space="preserve">In LTE, </w:t>
      </w:r>
      <w:r w:rsidRPr="00CB4D4C">
        <w:t xml:space="preserve">one SI-window is associated with only one SI message, and </w:t>
      </w:r>
      <w:r w:rsidR="007E43C3" w:rsidRPr="00CB4D4C">
        <w:rPr>
          <w:rFonts w:eastAsiaTheme="minorEastAsia"/>
          <w:lang w:eastAsia="zh-CN"/>
        </w:rPr>
        <w:t xml:space="preserve">there is no overlap between different SI-windows in time domain. The main intention of </w:t>
      </w:r>
      <w:r w:rsidR="0035777D" w:rsidRPr="00CB4D4C">
        <w:rPr>
          <w:rFonts w:eastAsiaTheme="minorEastAsia"/>
          <w:lang w:eastAsia="zh-CN"/>
        </w:rPr>
        <w:t xml:space="preserve">this </w:t>
      </w:r>
      <w:r w:rsidR="007E43C3" w:rsidRPr="00CB4D4C">
        <w:rPr>
          <w:rFonts w:eastAsiaTheme="minorEastAsia"/>
          <w:lang w:eastAsia="zh-CN"/>
        </w:rPr>
        <w:t xml:space="preserve">design is to ensure </w:t>
      </w:r>
      <w:r w:rsidR="007E43C3" w:rsidRPr="00CB4D4C">
        <w:t>on</w:t>
      </w:r>
      <w:r w:rsidR="007E43C3" w:rsidRPr="00CB4D4C">
        <w:rPr>
          <w:rFonts w:eastAsiaTheme="minorEastAsia"/>
          <w:lang w:eastAsia="zh-CN"/>
        </w:rPr>
        <w:t>ly one HARQ process is needed for SI message</w:t>
      </w:r>
      <w:r w:rsidR="007E43C3" w:rsidRPr="00CB4D4C">
        <w:t xml:space="preserve"> reception</w:t>
      </w:r>
      <w:r w:rsidR="007E43C3" w:rsidRPr="00CB4D4C">
        <w:rPr>
          <w:rFonts w:eastAsiaTheme="minorEastAsia"/>
          <w:lang w:eastAsia="zh-CN"/>
        </w:rPr>
        <w:t xml:space="preserve"> and avoid</w:t>
      </w:r>
      <w:r w:rsidR="007E43C3" w:rsidRPr="00CB4D4C">
        <w:t xml:space="preserve"> </w:t>
      </w:r>
      <w:r w:rsidR="007E43C3" w:rsidRPr="00CB4D4C">
        <w:rPr>
          <w:rFonts w:eastAsiaTheme="minorEastAsia"/>
          <w:lang w:eastAsia="zh-CN"/>
        </w:rPr>
        <w:t>additional</w:t>
      </w:r>
      <w:r w:rsidR="007E43C3" w:rsidRPr="00CB4D4C">
        <w:t xml:space="preserve"> </w:t>
      </w:r>
      <w:r w:rsidR="007E43C3" w:rsidRPr="00CB4D4C">
        <w:rPr>
          <w:rFonts w:eastAsiaTheme="minorEastAsia"/>
          <w:lang w:eastAsia="zh-CN"/>
        </w:rPr>
        <w:t xml:space="preserve">UE </w:t>
      </w:r>
      <w:r w:rsidR="007E43C3" w:rsidRPr="00CB4D4C">
        <w:t>complexity</w:t>
      </w:r>
      <w:r w:rsidR="007E43C3" w:rsidRPr="00CB4D4C">
        <w:rPr>
          <w:rFonts w:eastAsiaTheme="minorEastAsia"/>
          <w:lang w:eastAsia="zh-CN"/>
        </w:rPr>
        <w:t>.</w:t>
      </w:r>
    </w:p>
    <w:p w14:paraId="0837BD45" w14:textId="066D1784" w:rsidR="007F5D57" w:rsidRPr="00CB4D4C" w:rsidRDefault="00E31DEA" w:rsidP="000E4BD2">
      <w:pPr>
        <w:jc w:val="both"/>
        <w:rPr>
          <w:rFonts w:eastAsiaTheme="minorEastAsia"/>
          <w:lang w:eastAsia="zh-CN"/>
        </w:rPr>
      </w:pPr>
      <w:r w:rsidRPr="00CB4D4C">
        <w:rPr>
          <w:rFonts w:eastAsiaTheme="minorEastAsia"/>
          <w:lang w:eastAsia="zh-CN"/>
        </w:rPr>
        <w:t xml:space="preserve">However, the </w:t>
      </w:r>
      <w:r w:rsidR="00AD4F9D" w:rsidRPr="00CB4D4C">
        <w:rPr>
          <w:rFonts w:eastAsiaTheme="minorEastAsia"/>
          <w:lang w:eastAsia="zh-CN"/>
        </w:rPr>
        <w:t>1-to-1 mapping between SI message and SI-</w:t>
      </w:r>
      <w:r w:rsidRPr="00CB4D4C">
        <w:rPr>
          <w:rFonts w:eastAsiaTheme="minorEastAsia"/>
          <w:lang w:eastAsia="zh-CN"/>
        </w:rPr>
        <w:t>window may not work well in NR</w:t>
      </w:r>
      <w:r w:rsidR="00C470AC" w:rsidRPr="00CB4D4C">
        <w:rPr>
          <w:rFonts w:eastAsiaTheme="minorEastAsia"/>
          <w:lang w:eastAsia="zh-CN"/>
        </w:rPr>
        <w:t xml:space="preserve"> beamforming </w:t>
      </w:r>
      <w:r w:rsidR="001440B9" w:rsidRPr="00CB4D4C">
        <w:rPr>
          <w:rFonts w:eastAsiaTheme="minorEastAsia"/>
          <w:lang w:eastAsia="zh-CN"/>
        </w:rPr>
        <w:t>case [</w:t>
      </w:r>
      <w:r w:rsidR="00E1257E" w:rsidRPr="00CB4D4C">
        <w:rPr>
          <w:rFonts w:eastAsiaTheme="minorEastAsia"/>
          <w:lang w:eastAsia="zh-CN"/>
        </w:rPr>
        <w:t xml:space="preserve">1][2]. </w:t>
      </w:r>
      <w:r w:rsidRPr="00CB4D4C">
        <w:rPr>
          <w:rFonts w:eastAsiaTheme="minorEastAsia"/>
          <w:lang w:eastAsia="zh-CN"/>
        </w:rPr>
        <w:t xml:space="preserve">In this case, </w:t>
      </w:r>
      <w:r w:rsidR="00C470AC" w:rsidRPr="00CB4D4C">
        <w:rPr>
          <w:rFonts w:eastAsiaTheme="minorEastAsia"/>
          <w:lang w:eastAsia="zh-CN"/>
        </w:rPr>
        <w:t>each</w:t>
      </w:r>
      <w:r w:rsidRPr="00CB4D4C">
        <w:rPr>
          <w:rFonts w:eastAsiaTheme="minorEastAsia"/>
          <w:lang w:eastAsia="zh-CN"/>
        </w:rPr>
        <w:t xml:space="preserve"> SI message need</w:t>
      </w:r>
      <w:r w:rsidR="00C470AC" w:rsidRPr="00CB4D4C">
        <w:rPr>
          <w:rFonts w:eastAsiaTheme="minorEastAsia"/>
          <w:lang w:eastAsia="zh-CN"/>
        </w:rPr>
        <w:t>s</w:t>
      </w:r>
      <w:r w:rsidRPr="00CB4D4C">
        <w:rPr>
          <w:rFonts w:eastAsiaTheme="minorEastAsia"/>
          <w:lang w:eastAsia="zh-CN"/>
        </w:rPr>
        <w:t xml:space="preserve"> to be transmitted </w:t>
      </w:r>
      <w:r w:rsidR="00E1257E" w:rsidRPr="00CB4D4C">
        <w:rPr>
          <w:rFonts w:eastAsiaTheme="minorEastAsia"/>
          <w:lang w:eastAsia="zh-CN"/>
        </w:rPr>
        <w:t>on</w:t>
      </w:r>
      <w:r w:rsidRPr="00CB4D4C">
        <w:rPr>
          <w:rFonts w:eastAsiaTheme="minorEastAsia"/>
          <w:lang w:eastAsia="zh-CN"/>
        </w:rPr>
        <w:t xml:space="preserve"> </w:t>
      </w:r>
      <w:r w:rsidR="00C470AC" w:rsidRPr="00CB4D4C">
        <w:rPr>
          <w:rFonts w:eastAsiaTheme="minorEastAsia"/>
          <w:lang w:eastAsia="zh-CN"/>
        </w:rPr>
        <w:t>N</w:t>
      </w:r>
      <w:r w:rsidRPr="00CB4D4C">
        <w:rPr>
          <w:rFonts w:eastAsiaTheme="minorEastAsia"/>
          <w:lang w:eastAsia="zh-CN"/>
        </w:rPr>
        <w:t xml:space="preserve"> beam</w:t>
      </w:r>
      <w:r w:rsidR="00E1257E" w:rsidRPr="00CB4D4C">
        <w:rPr>
          <w:rFonts w:eastAsiaTheme="minorEastAsia"/>
          <w:lang w:eastAsia="zh-CN"/>
        </w:rPr>
        <w:t xml:space="preserve">s serially to ensure every UE </w:t>
      </w:r>
      <w:r w:rsidR="0035777D" w:rsidRPr="00CB4D4C">
        <w:rPr>
          <w:rFonts w:eastAsiaTheme="minorEastAsia"/>
          <w:lang w:eastAsia="zh-CN"/>
        </w:rPr>
        <w:t xml:space="preserve">in the cell </w:t>
      </w:r>
      <w:r w:rsidR="00E1257E" w:rsidRPr="00CB4D4C">
        <w:rPr>
          <w:rFonts w:eastAsiaTheme="minorEastAsia"/>
          <w:lang w:eastAsia="zh-CN"/>
        </w:rPr>
        <w:t xml:space="preserve">can receive </w:t>
      </w:r>
      <w:r w:rsidR="00C470AC" w:rsidRPr="00CB4D4C">
        <w:rPr>
          <w:rFonts w:eastAsiaTheme="minorEastAsia"/>
          <w:lang w:eastAsia="zh-CN"/>
        </w:rPr>
        <w:t>it, i.e. a beamform</w:t>
      </w:r>
      <w:r w:rsidR="00075EB6">
        <w:rPr>
          <w:rFonts w:eastAsiaTheme="minorEastAsia" w:hint="eastAsia"/>
          <w:lang w:eastAsia="zh-CN"/>
        </w:rPr>
        <w:t>ed</w:t>
      </w:r>
      <w:r w:rsidR="00C470AC" w:rsidRPr="00CB4D4C">
        <w:rPr>
          <w:rFonts w:eastAsiaTheme="minorEastAsia"/>
          <w:lang w:eastAsia="zh-CN"/>
        </w:rPr>
        <w:t xml:space="preserve"> cell needs to perform N</w:t>
      </w:r>
      <w:r w:rsidR="0035777D" w:rsidRPr="00CB4D4C">
        <w:rPr>
          <w:rFonts w:eastAsiaTheme="minorEastAsia"/>
          <w:lang w:eastAsia="zh-CN"/>
        </w:rPr>
        <w:t>-1</w:t>
      </w:r>
      <w:r w:rsidR="00C470AC" w:rsidRPr="00CB4D4C">
        <w:rPr>
          <w:rFonts w:eastAsiaTheme="minorEastAsia"/>
          <w:lang w:eastAsia="zh-CN"/>
        </w:rPr>
        <w:t xml:space="preserve"> times more transmission than non beamformed cell</w:t>
      </w:r>
      <w:r w:rsidR="00EF420F" w:rsidRPr="00CB4D4C">
        <w:rPr>
          <w:rFonts w:eastAsiaTheme="minorEastAsia"/>
          <w:lang w:eastAsia="zh-CN"/>
        </w:rPr>
        <w:t>.</w:t>
      </w:r>
      <w:r w:rsidRPr="00CB4D4C">
        <w:rPr>
          <w:rFonts w:eastAsiaTheme="minorEastAsia"/>
          <w:lang w:eastAsia="zh-CN"/>
        </w:rPr>
        <w:t xml:space="preserve"> </w:t>
      </w:r>
      <w:r w:rsidR="00E1257E" w:rsidRPr="00CB4D4C">
        <w:rPr>
          <w:rFonts w:eastAsiaTheme="minorEastAsia"/>
          <w:lang w:eastAsia="zh-CN"/>
        </w:rPr>
        <w:t xml:space="preserve"> </w:t>
      </w:r>
      <w:r w:rsidR="00EF420F" w:rsidRPr="00CB4D4C">
        <w:rPr>
          <w:rFonts w:eastAsiaTheme="minorEastAsia"/>
          <w:lang w:eastAsia="zh-CN"/>
        </w:rPr>
        <w:t>As a result</w:t>
      </w:r>
      <w:r w:rsidR="00E1257E" w:rsidRPr="00CB4D4C">
        <w:rPr>
          <w:rFonts w:eastAsiaTheme="minorEastAsia"/>
          <w:lang w:eastAsia="zh-CN"/>
        </w:rPr>
        <w:t>,</w:t>
      </w:r>
      <w:r w:rsidR="00C470AC" w:rsidRPr="00CB4D4C">
        <w:rPr>
          <w:rFonts w:eastAsiaTheme="minorEastAsia"/>
          <w:lang w:eastAsia="zh-CN"/>
        </w:rPr>
        <w:t xml:space="preserve"> </w:t>
      </w:r>
      <w:r w:rsidR="004E0291">
        <w:rPr>
          <w:rFonts w:eastAsiaTheme="minorEastAsia"/>
          <w:lang w:eastAsia="zh-CN"/>
        </w:rPr>
        <w:t>longer</w:t>
      </w:r>
      <w:r w:rsidR="00E1257E" w:rsidRPr="00CB4D4C">
        <w:rPr>
          <w:rFonts w:eastAsiaTheme="minorEastAsia"/>
          <w:lang w:eastAsia="zh-CN"/>
        </w:rPr>
        <w:t xml:space="preserve"> SI window is required by beamformed cell than non beamformed cell. </w:t>
      </w:r>
      <w:r w:rsidR="00A6265E" w:rsidRPr="00CB4D4C">
        <w:rPr>
          <w:rFonts w:eastAsiaTheme="minorEastAsia"/>
          <w:lang w:eastAsia="zh-CN"/>
        </w:rPr>
        <w:t>Given there are SI message</w:t>
      </w:r>
      <w:r w:rsidR="00AD4F9D" w:rsidRPr="00CB4D4C">
        <w:rPr>
          <w:rFonts w:eastAsiaTheme="minorEastAsia"/>
          <w:lang w:eastAsia="zh-CN"/>
        </w:rPr>
        <w:t>s</w:t>
      </w:r>
      <w:r w:rsidR="00A6265E" w:rsidRPr="00CB4D4C">
        <w:rPr>
          <w:rFonts w:eastAsiaTheme="minorEastAsia"/>
          <w:lang w:eastAsia="zh-CN"/>
        </w:rPr>
        <w:t xml:space="preserve"> with </w:t>
      </w:r>
      <w:r w:rsidR="004E0291">
        <w:rPr>
          <w:rFonts w:eastAsiaTheme="minorEastAsia"/>
          <w:lang w:eastAsia="zh-CN"/>
        </w:rPr>
        <w:t>short</w:t>
      </w:r>
      <w:r w:rsidR="00A6265E" w:rsidRPr="00CB4D4C">
        <w:rPr>
          <w:rFonts w:eastAsiaTheme="minorEastAsia"/>
          <w:lang w:eastAsia="zh-CN"/>
        </w:rPr>
        <w:t xml:space="preserve"> periodicity, e.g. 160ms, it may be </w:t>
      </w:r>
      <w:r w:rsidR="00EF420F" w:rsidRPr="00CB4D4C">
        <w:rPr>
          <w:rFonts w:eastAsiaTheme="minorEastAsia"/>
          <w:lang w:eastAsia="zh-CN"/>
        </w:rPr>
        <w:t>hard</w:t>
      </w:r>
      <w:r w:rsidR="00A6265E" w:rsidRPr="00CB4D4C">
        <w:rPr>
          <w:rFonts w:eastAsiaTheme="minorEastAsia"/>
          <w:lang w:eastAsia="zh-CN"/>
        </w:rPr>
        <w:t xml:space="preserve"> to accommodate</w:t>
      </w:r>
      <w:r w:rsidR="00EF420F" w:rsidRPr="00CB4D4C">
        <w:rPr>
          <w:rFonts w:eastAsiaTheme="minorEastAsia"/>
          <w:lang w:eastAsia="zh-CN"/>
        </w:rPr>
        <w:t xml:space="preserve"> all</w:t>
      </w:r>
      <w:r w:rsidR="00A6265E" w:rsidRPr="00CB4D4C">
        <w:rPr>
          <w:rFonts w:eastAsiaTheme="minorEastAsia"/>
          <w:lang w:eastAsia="zh-CN"/>
        </w:rPr>
        <w:t xml:space="preserve"> </w:t>
      </w:r>
      <w:r w:rsidR="00EF420F" w:rsidRPr="00CB4D4C">
        <w:rPr>
          <w:rFonts w:eastAsiaTheme="minorEastAsia"/>
          <w:lang w:eastAsia="zh-CN"/>
        </w:rPr>
        <w:t xml:space="preserve">the SI-windows in 160ms. </w:t>
      </w:r>
    </w:p>
    <w:p w14:paraId="5D64B26B" w14:textId="5152A4A3" w:rsidR="000E4BD2" w:rsidRPr="00CB4D4C" w:rsidRDefault="000E4BD2" w:rsidP="000E4BD2">
      <w:pPr>
        <w:jc w:val="both"/>
        <w:rPr>
          <w:rFonts w:eastAsiaTheme="minorEastAsia"/>
          <w:b/>
          <w:lang w:eastAsia="zh-CN"/>
        </w:rPr>
      </w:pPr>
      <w:r w:rsidRPr="00CB4D4C">
        <w:rPr>
          <w:rFonts w:eastAsiaTheme="minorEastAsia"/>
          <w:b/>
          <w:lang w:eastAsia="zh-CN"/>
        </w:rPr>
        <w:t xml:space="preserve">Proposal 2: </w:t>
      </w:r>
      <w:r w:rsidR="0035777D" w:rsidRPr="00CB4D4C">
        <w:rPr>
          <w:rFonts w:eastAsiaTheme="minorEastAsia"/>
          <w:b/>
          <w:lang w:eastAsia="zh-CN"/>
        </w:rPr>
        <w:t xml:space="preserve">confirm that with </w:t>
      </w:r>
      <w:r w:rsidRPr="00CB4D4C">
        <w:rPr>
          <w:rFonts w:eastAsiaTheme="minorEastAsia"/>
          <w:b/>
          <w:lang w:eastAsia="zh-CN"/>
        </w:rPr>
        <w:t xml:space="preserve">the </w:t>
      </w:r>
      <w:r w:rsidR="004E0291">
        <w:rPr>
          <w:rFonts w:eastAsiaTheme="minorEastAsia"/>
          <w:b/>
          <w:lang w:eastAsia="zh-CN"/>
        </w:rPr>
        <w:t>longer</w:t>
      </w:r>
      <w:r w:rsidRPr="00CB4D4C">
        <w:rPr>
          <w:rFonts w:eastAsiaTheme="minorEastAsia"/>
          <w:b/>
          <w:lang w:eastAsia="zh-CN"/>
        </w:rPr>
        <w:t xml:space="preserve"> SI-</w:t>
      </w:r>
      <w:r w:rsidR="00FF149A" w:rsidRPr="00CB4D4C">
        <w:rPr>
          <w:rFonts w:eastAsiaTheme="minorEastAsia"/>
          <w:b/>
          <w:lang w:eastAsia="zh-CN"/>
        </w:rPr>
        <w:t>window</w:t>
      </w:r>
      <w:r w:rsidR="0035777D" w:rsidRPr="00CB4D4C">
        <w:rPr>
          <w:rFonts w:eastAsiaTheme="minorEastAsia"/>
          <w:b/>
          <w:lang w:eastAsia="zh-CN"/>
        </w:rPr>
        <w:t xml:space="preserve"> required by beamform</w:t>
      </w:r>
      <w:r w:rsidR="00075EB6">
        <w:rPr>
          <w:rFonts w:eastAsiaTheme="minorEastAsia" w:hint="eastAsia"/>
          <w:b/>
          <w:lang w:eastAsia="zh-CN"/>
        </w:rPr>
        <w:t>ed</w:t>
      </w:r>
      <w:r w:rsidR="0035777D" w:rsidRPr="00CB4D4C">
        <w:rPr>
          <w:rFonts w:eastAsiaTheme="minorEastAsia"/>
          <w:b/>
          <w:lang w:eastAsia="zh-CN"/>
        </w:rPr>
        <w:t xml:space="preserve"> cell, </w:t>
      </w:r>
      <w:r w:rsidR="00CB4D4C" w:rsidRPr="00CB4D4C">
        <w:rPr>
          <w:rFonts w:eastAsiaTheme="minorEastAsia"/>
          <w:b/>
          <w:lang w:eastAsia="zh-CN"/>
        </w:rPr>
        <w:t xml:space="preserve">legacy LTE </w:t>
      </w:r>
      <w:r w:rsidR="007D017E" w:rsidRPr="00CB4D4C">
        <w:rPr>
          <w:rFonts w:eastAsiaTheme="minorEastAsia"/>
          <w:b/>
          <w:lang w:eastAsia="zh-CN"/>
        </w:rPr>
        <w:t>mechanism</w:t>
      </w:r>
      <w:r w:rsidR="00CB4D4C" w:rsidRPr="00CB4D4C">
        <w:rPr>
          <w:rFonts w:eastAsiaTheme="minorEastAsia"/>
          <w:b/>
          <w:lang w:eastAsia="zh-CN"/>
        </w:rPr>
        <w:t xml:space="preserve"> can’t work, i.e. it is hard to</w:t>
      </w:r>
      <w:r w:rsidR="0035777D" w:rsidRPr="00CB4D4C">
        <w:rPr>
          <w:rFonts w:eastAsiaTheme="minorEastAsia"/>
          <w:b/>
          <w:lang w:eastAsia="zh-CN"/>
        </w:rPr>
        <w:t xml:space="preserve"> accommodate all the SI-windows serially in a </w:t>
      </w:r>
      <w:r w:rsidR="004E0291">
        <w:rPr>
          <w:rFonts w:eastAsiaTheme="minorEastAsia"/>
          <w:b/>
          <w:lang w:eastAsia="zh-CN"/>
        </w:rPr>
        <w:t>short</w:t>
      </w:r>
      <w:r w:rsidR="0035777D" w:rsidRPr="00CB4D4C">
        <w:rPr>
          <w:rFonts w:eastAsiaTheme="minorEastAsia"/>
          <w:b/>
          <w:lang w:eastAsia="zh-CN"/>
        </w:rPr>
        <w:t xml:space="preserve"> SI period,</w:t>
      </w:r>
      <w:r w:rsidR="007D017E">
        <w:rPr>
          <w:rFonts w:eastAsiaTheme="minorEastAsia" w:hint="eastAsia"/>
          <w:b/>
          <w:lang w:eastAsia="zh-CN"/>
        </w:rPr>
        <w:t xml:space="preserve"> </w:t>
      </w:r>
      <w:r w:rsidR="0035777D" w:rsidRPr="00CB4D4C">
        <w:rPr>
          <w:rFonts w:eastAsiaTheme="minorEastAsia"/>
          <w:b/>
          <w:lang w:eastAsia="zh-CN"/>
        </w:rPr>
        <w:t>e.g. 160ms.</w:t>
      </w:r>
    </w:p>
    <w:p w14:paraId="7B1D8F1B" w14:textId="77777777" w:rsidR="007F5D57" w:rsidRPr="00CB4D4C" w:rsidRDefault="00FF149A" w:rsidP="007F5D57">
      <w:pPr>
        <w:rPr>
          <w:rFonts w:eastAsiaTheme="minorEastAsia"/>
          <w:lang w:eastAsia="zh-CN"/>
        </w:rPr>
      </w:pPr>
      <w:r w:rsidRPr="00CB4D4C">
        <w:rPr>
          <w:rFonts w:eastAsiaTheme="minorEastAsia"/>
          <w:lang w:eastAsia="zh-CN"/>
        </w:rPr>
        <w:t xml:space="preserve">If the above issue </w:t>
      </w:r>
      <w:r w:rsidR="0035777D" w:rsidRPr="00CB4D4C">
        <w:rPr>
          <w:rFonts w:eastAsiaTheme="minorEastAsia"/>
          <w:lang w:eastAsia="zh-CN"/>
        </w:rPr>
        <w:t>is confirmed</w:t>
      </w:r>
      <w:r w:rsidRPr="00CB4D4C">
        <w:rPr>
          <w:rFonts w:eastAsiaTheme="minorEastAsia"/>
          <w:lang w:eastAsia="zh-CN"/>
        </w:rPr>
        <w:t xml:space="preserve">, the following </w:t>
      </w:r>
      <w:r w:rsidR="00CB4D4C" w:rsidRPr="00CB4D4C">
        <w:rPr>
          <w:rFonts w:eastAsiaTheme="minorEastAsia"/>
          <w:lang w:eastAsia="zh-CN"/>
        </w:rPr>
        <w:t xml:space="preserve">3 </w:t>
      </w:r>
      <w:r w:rsidR="000E4BD2" w:rsidRPr="00CB4D4C">
        <w:rPr>
          <w:rFonts w:eastAsiaTheme="minorEastAsia"/>
          <w:lang w:eastAsia="zh-CN"/>
        </w:rPr>
        <w:t>solutions</w:t>
      </w:r>
      <w:r w:rsidR="007F5D57" w:rsidRPr="00CB4D4C">
        <w:rPr>
          <w:rFonts w:eastAsiaTheme="minorEastAsia"/>
          <w:lang w:eastAsia="zh-CN"/>
        </w:rPr>
        <w:t xml:space="preserve"> can be considered:</w:t>
      </w:r>
    </w:p>
    <w:p w14:paraId="3807EFA7" w14:textId="77777777" w:rsidR="007F5D57" w:rsidRPr="00CB4D4C" w:rsidRDefault="000E4BD2" w:rsidP="00CB4D4C">
      <w:pPr>
        <w:pStyle w:val="af"/>
        <w:numPr>
          <w:ilvl w:val="0"/>
          <w:numId w:val="10"/>
        </w:numPr>
        <w:ind w:firstLineChars="0"/>
        <w:rPr>
          <w:rFonts w:ascii="Times New Roman" w:eastAsiaTheme="minorEastAsia" w:hAnsi="Times New Roman"/>
          <w:sz w:val="20"/>
          <w:szCs w:val="20"/>
        </w:rPr>
      </w:pPr>
      <w:r w:rsidRPr="00CB4D4C">
        <w:rPr>
          <w:rFonts w:ascii="Times New Roman" w:eastAsiaTheme="minorEastAsia" w:hAnsi="Times New Roman"/>
          <w:sz w:val="20"/>
          <w:szCs w:val="20"/>
        </w:rPr>
        <w:t>Solution</w:t>
      </w:r>
      <w:r w:rsidR="007F5D57" w:rsidRPr="00CB4D4C">
        <w:rPr>
          <w:rFonts w:ascii="Times New Roman" w:eastAsiaTheme="minorEastAsia" w:hAnsi="Times New Roman"/>
          <w:sz w:val="20"/>
          <w:szCs w:val="20"/>
        </w:rPr>
        <w:t xml:space="preserve">1: multiple SI messages </w:t>
      </w:r>
      <w:r w:rsidR="00877C9E" w:rsidRPr="00CB4D4C">
        <w:rPr>
          <w:rFonts w:ascii="Times New Roman" w:eastAsiaTheme="minorEastAsia" w:hAnsi="Times New Roman"/>
          <w:sz w:val="20"/>
          <w:szCs w:val="20"/>
        </w:rPr>
        <w:t xml:space="preserve">can be mapped </w:t>
      </w:r>
      <w:r w:rsidR="007F5D57" w:rsidRPr="00CB4D4C">
        <w:rPr>
          <w:rFonts w:ascii="Times New Roman" w:eastAsiaTheme="minorEastAsia" w:hAnsi="Times New Roman"/>
          <w:sz w:val="20"/>
          <w:szCs w:val="20"/>
        </w:rPr>
        <w:t xml:space="preserve">to a single SI-window, </w:t>
      </w:r>
      <w:bookmarkStart w:id="14" w:name="OLE_LINK11"/>
      <w:bookmarkStart w:id="15" w:name="OLE_LINK12"/>
      <w:r w:rsidR="00877C9E" w:rsidRPr="00CB4D4C">
        <w:rPr>
          <w:rFonts w:ascii="Times New Roman" w:eastAsiaTheme="minorEastAsia" w:hAnsi="Times New Roman"/>
          <w:sz w:val="20"/>
          <w:szCs w:val="20"/>
        </w:rPr>
        <w:t xml:space="preserve">overlapping between </w:t>
      </w:r>
      <w:r w:rsidR="007F5D57" w:rsidRPr="00CB4D4C">
        <w:rPr>
          <w:rFonts w:ascii="Times New Roman" w:eastAsiaTheme="minorEastAsia" w:hAnsi="Times New Roman"/>
          <w:sz w:val="20"/>
          <w:szCs w:val="20"/>
        </w:rPr>
        <w:t xml:space="preserve">different SI-windows </w:t>
      </w:r>
      <w:r w:rsidR="00877C9E" w:rsidRPr="00CB4D4C">
        <w:rPr>
          <w:rFonts w:ascii="Times New Roman" w:eastAsiaTheme="minorEastAsia" w:hAnsi="Times New Roman"/>
          <w:sz w:val="20"/>
          <w:szCs w:val="20"/>
        </w:rPr>
        <w:t>is not allowed</w:t>
      </w:r>
    </w:p>
    <w:bookmarkEnd w:id="14"/>
    <w:bookmarkEnd w:id="15"/>
    <w:p w14:paraId="2381A26D" w14:textId="77777777" w:rsidR="00877C9E" w:rsidRPr="00CB4D4C" w:rsidRDefault="000E4BD2" w:rsidP="00CB4D4C">
      <w:pPr>
        <w:pStyle w:val="af"/>
        <w:numPr>
          <w:ilvl w:val="0"/>
          <w:numId w:val="10"/>
        </w:numPr>
        <w:ind w:firstLineChars="0"/>
        <w:rPr>
          <w:rFonts w:ascii="Times New Roman" w:eastAsiaTheme="minorEastAsia" w:hAnsi="Times New Roman"/>
          <w:sz w:val="20"/>
          <w:szCs w:val="20"/>
        </w:rPr>
      </w:pPr>
      <w:r w:rsidRPr="00CB4D4C">
        <w:rPr>
          <w:rFonts w:ascii="Times New Roman" w:eastAsiaTheme="minorEastAsia" w:hAnsi="Times New Roman"/>
          <w:sz w:val="20"/>
          <w:szCs w:val="20"/>
        </w:rPr>
        <w:t>Solution2</w:t>
      </w:r>
      <w:r w:rsidR="007F5D57" w:rsidRPr="00CB4D4C">
        <w:rPr>
          <w:rFonts w:ascii="Times New Roman" w:eastAsiaTheme="minorEastAsia" w:hAnsi="Times New Roman"/>
          <w:sz w:val="20"/>
          <w:szCs w:val="20"/>
        </w:rPr>
        <w:t xml:space="preserve">: </w:t>
      </w:r>
      <w:r w:rsidR="00877C9E" w:rsidRPr="00CB4D4C">
        <w:rPr>
          <w:rFonts w:ascii="Times New Roman" w:eastAsiaTheme="minorEastAsia" w:hAnsi="Times New Roman"/>
          <w:sz w:val="20"/>
          <w:szCs w:val="20"/>
        </w:rPr>
        <w:t>1-to-1 mapping between SI message and SI-window, overlapping between different SI-windows is allowed</w:t>
      </w:r>
    </w:p>
    <w:p w14:paraId="3F40F163" w14:textId="77777777" w:rsidR="00877C9E" w:rsidRPr="00CB4D4C" w:rsidRDefault="000E4BD2" w:rsidP="00CB4D4C">
      <w:pPr>
        <w:pStyle w:val="af"/>
        <w:numPr>
          <w:ilvl w:val="0"/>
          <w:numId w:val="10"/>
        </w:numPr>
        <w:ind w:firstLineChars="0"/>
        <w:rPr>
          <w:rFonts w:ascii="Times New Roman" w:eastAsiaTheme="minorEastAsia" w:hAnsi="Times New Roman"/>
          <w:sz w:val="20"/>
          <w:szCs w:val="20"/>
        </w:rPr>
      </w:pPr>
      <w:r w:rsidRPr="00CB4D4C">
        <w:rPr>
          <w:rFonts w:ascii="Times New Roman" w:eastAsiaTheme="minorEastAsia" w:hAnsi="Times New Roman"/>
          <w:sz w:val="20"/>
          <w:szCs w:val="20"/>
        </w:rPr>
        <w:t>Solution3</w:t>
      </w:r>
      <w:r w:rsidR="00877C9E" w:rsidRPr="00CB4D4C">
        <w:rPr>
          <w:rFonts w:ascii="Times New Roman" w:eastAsiaTheme="minorEastAsia" w:hAnsi="Times New Roman"/>
          <w:sz w:val="20"/>
          <w:szCs w:val="20"/>
        </w:rPr>
        <w:t>: multiple SI messages can be mapped to a single SI-window, overlapping between different SI-windows is allowed</w:t>
      </w:r>
    </w:p>
    <w:p w14:paraId="397928E0" w14:textId="77777777" w:rsidR="00FF149A" w:rsidRPr="00CB4D4C" w:rsidRDefault="000E4BD2" w:rsidP="00877C9E">
      <w:pPr>
        <w:jc w:val="both"/>
        <w:rPr>
          <w:rFonts w:eastAsiaTheme="minorEastAsia"/>
          <w:lang w:eastAsia="zh-CN"/>
        </w:rPr>
      </w:pPr>
      <w:r w:rsidRPr="00CB4D4C">
        <w:rPr>
          <w:rFonts w:eastAsiaTheme="minorEastAsia"/>
          <w:lang w:eastAsia="zh-CN"/>
        </w:rPr>
        <w:t xml:space="preserve">In our understanding, </w:t>
      </w:r>
      <w:r w:rsidR="00FF149A" w:rsidRPr="00CB4D4C">
        <w:rPr>
          <w:rFonts w:eastAsiaTheme="minorEastAsia"/>
          <w:lang w:eastAsia="zh-CN"/>
        </w:rPr>
        <w:t>the solutions</w:t>
      </w:r>
      <w:r w:rsidRPr="00CB4D4C">
        <w:rPr>
          <w:rFonts w:eastAsiaTheme="minorEastAsia"/>
          <w:lang w:eastAsia="zh-CN"/>
        </w:rPr>
        <w:t xml:space="preserve"> have different impact on RAN2 specification. O</w:t>
      </w:r>
      <w:r w:rsidR="00877C9E" w:rsidRPr="00CB4D4C">
        <w:rPr>
          <w:rFonts w:eastAsiaTheme="minorEastAsia"/>
          <w:lang w:eastAsia="zh-CN"/>
        </w:rPr>
        <w:t xml:space="preserve">ption2 and 3 </w:t>
      </w:r>
      <w:r w:rsidR="00CB4D4C">
        <w:rPr>
          <w:rFonts w:eastAsiaTheme="minorEastAsia" w:hint="eastAsia"/>
          <w:lang w:eastAsia="zh-CN"/>
        </w:rPr>
        <w:t>require</w:t>
      </w:r>
      <w:r w:rsidR="00CB4D4C" w:rsidRPr="00CB4D4C">
        <w:rPr>
          <w:rFonts w:eastAsiaTheme="minorEastAsia"/>
          <w:lang w:eastAsia="zh-CN"/>
        </w:rPr>
        <w:t xml:space="preserve"> introducing</w:t>
      </w:r>
      <w:r w:rsidR="00877C9E" w:rsidRPr="00CB4D4C">
        <w:rPr>
          <w:rFonts w:eastAsiaTheme="minorEastAsia"/>
          <w:lang w:eastAsia="zh-CN"/>
        </w:rPr>
        <w:t xml:space="preserve"> new formula for SI-windows calculation, </w:t>
      </w:r>
      <w:r w:rsidRPr="00CB4D4C">
        <w:rPr>
          <w:rFonts w:eastAsiaTheme="minorEastAsia"/>
          <w:lang w:eastAsia="zh-CN"/>
        </w:rPr>
        <w:t xml:space="preserve">while </w:t>
      </w:r>
      <w:r w:rsidR="00877C9E" w:rsidRPr="00CB4D4C">
        <w:rPr>
          <w:rFonts w:eastAsiaTheme="minorEastAsia"/>
          <w:lang w:eastAsia="zh-CN"/>
        </w:rPr>
        <w:t xml:space="preserve">option1 </w:t>
      </w:r>
      <w:r w:rsidRPr="00CB4D4C">
        <w:rPr>
          <w:rFonts w:eastAsiaTheme="minorEastAsia"/>
          <w:lang w:eastAsia="zh-CN"/>
        </w:rPr>
        <w:t xml:space="preserve">can reuse the LTE SI-window formula and </w:t>
      </w:r>
      <w:r w:rsidR="00877C9E" w:rsidRPr="00CB4D4C">
        <w:rPr>
          <w:rFonts w:eastAsiaTheme="minorEastAsia"/>
          <w:lang w:eastAsia="zh-CN"/>
        </w:rPr>
        <w:t xml:space="preserve">only </w:t>
      </w:r>
      <w:r w:rsidRPr="00CB4D4C">
        <w:rPr>
          <w:rFonts w:eastAsiaTheme="minorEastAsia"/>
          <w:lang w:eastAsia="zh-CN"/>
        </w:rPr>
        <w:t>needs to introduce</w:t>
      </w:r>
      <w:r w:rsidR="00877C9E" w:rsidRPr="00CB4D4C">
        <w:rPr>
          <w:rFonts w:eastAsiaTheme="minorEastAsia"/>
          <w:lang w:eastAsia="zh-CN"/>
        </w:rPr>
        <w:t xml:space="preserve"> explicit indicate</w:t>
      </w:r>
      <w:r w:rsidRPr="00CB4D4C">
        <w:rPr>
          <w:rFonts w:eastAsiaTheme="minorEastAsia"/>
          <w:lang w:eastAsia="zh-CN"/>
        </w:rPr>
        <w:t xml:space="preserve"> for SI messages and SI-window mapping. </w:t>
      </w:r>
    </w:p>
    <w:p w14:paraId="7821DEE8" w14:textId="77777777" w:rsidR="00877C9E" w:rsidRPr="00CB4D4C" w:rsidRDefault="00FF149A" w:rsidP="00877C9E">
      <w:pPr>
        <w:jc w:val="both"/>
        <w:rPr>
          <w:rFonts w:eastAsiaTheme="minorEastAsia"/>
          <w:lang w:eastAsia="zh-CN"/>
        </w:rPr>
      </w:pPr>
      <w:r w:rsidRPr="00CB4D4C">
        <w:rPr>
          <w:rFonts w:eastAsiaTheme="minorEastAsia"/>
          <w:lang w:eastAsia="zh-CN"/>
        </w:rPr>
        <w:t>Option1 seems</w:t>
      </w:r>
      <w:r w:rsidR="00CB4D4C">
        <w:rPr>
          <w:rFonts w:eastAsiaTheme="minorEastAsia" w:hint="eastAsia"/>
          <w:lang w:eastAsia="zh-CN"/>
        </w:rPr>
        <w:t xml:space="preserve"> the</w:t>
      </w:r>
      <w:r w:rsidR="00877C9E" w:rsidRPr="00CB4D4C">
        <w:rPr>
          <w:rFonts w:eastAsiaTheme="minorEastAsia"/>
          <w:lang w:eastAsia="zh-CN"/>
        </w:rPr>
        <w:t xml:space="preserve"> simple</w:t>
      </w:r>
      <w:r w:rsidR="00CB4D4C">
        <w:rPr>
          <w:rFonts w:eastAsiaTheme="minorEastAsia" w:hint="eastAsia"/>
          <w:lang w:eastAsia="zh-CN"/>
        </w:rPr>
        <w:t xml:space="preserve">st solution and leads to the least </w:t>
      </w:r>
      <w:r w:rsidR="00CB4D4C">
        <w:rPr>
          <w:rFonts w:eastAsiaTheme="minorEastAsia"/>
          <w:lang w:eastAsia="zh-CN"/>
        </w:rPr>
        <w:t>standardization</w:t>
      </w:r>
      <w:r w:rsidR="00CB4D4C">
        <w:rPr>
          <w:rFonts w:eastAsiaTheme="minorEastAsia" w:hint="eastAsia"/>
          <w:lang w:eastAsia="zh-CN"/>
        </w:rPr>
        <w:t xml:space="preserve"> work</w:t>
      </w:r>
      <w:r w:rsidR="00877C9E" w:rsidRPr="00CB4D4C">
        <w:rPr>
          <w:rFonts w:eastAsiaTheme="minorEastAsia"/>
          <w:lang w:eastAsia="zh-CN"/>
        </w:rPr>
        <w:t>. Hence, we slightly prefer option1.</w:t>
      </w:r>
    </w:p>
    <w:p w14:paraId="467159B3" w14:textId="77777777" w:rsidR="00FF149A" w:rsidRPr="00CB4D4C" w:rsidRDefault="000E4BD2" w:rsidP="00FF149A">
      <w:pPr>
        <w:jc w:val="both"/>
        <w:rPr>
          <w:rFonts w:eastAsiaTheme="minorEastAsia"/>
          <w:b/>
          <w:lang w:eastAsia="zh-CN"/>
        </w:rPr>
      </w:pPr>
      <w:r w:rsidRPr="00CB4D4C">
        <w:rPr>
          <w:rFonts w:eastAsiaTheme="minorEastAsia"/>
          <w:b/>
          <w:lang w:eastAsia="zh-CN"/>
        </w:rPr>
        <w:t xml:space="preserve">Proposal </w:t>
      </w:r>
      <w:r w:rsidR="00901357" w:rsidRPr="00CB4D4C">
        <w:rPr>
          <w:rFonts w:eastAsiaTheme="minorEastAsia"/>
          <w:b/>
          <w:lang w:eastAsia="zh-CN"/>
        </w:rPr>
        <w:t>2a</w:t>
      </w:r>
      <w:r w:rsidRPr="00CB4D4C">
        <w:rPr>
          <w:rFonts w:eastAsiaTheme="minorEastAsia"/>
          <w:b/>
          <w:lang w:eastAsia="zh-CN"/>
        </w:rPr>
        <w:t xml:space="preserve">: </w:t>
      </w:r>
      <w:r w:rsidR="00901357" w:rsidRPr="00CB4D4C">
        <w:rPr>
          <w:rFonts w:eastAsiaTheme="minorEastAsia"/>
          <w:b/>
          <w:lang w:val="en-GB" w:eastAsia="zh-CN"/>
        </w:rPr>
        <w:t>m</w:t>
      </w:r>
      <w:r w:rsidRPr="00CB4D4C">
        <w:rPr>
          <w:rFonts w:eastAsiaTheme="minorEastAsia"/>
          <w:b/>
          <w:lang w:val="en-GB" w:eastAsia="zh-CN"/>
        </w:rPr>
        <w:t>ore than one SI messages can be associated with one</w:t>
      </w:r>
      <w:r w:rsidRPr="00CB4D4C">
        <w:rPr>
          <w:rFonts w:eastAsiaTheme="minorEastAsia"/>
          <w:b/>
          <w:lang w:eastAsia="zh-CN"/>
        </w:rPr>
        <w:t xml:space="preserve"> </w:t>
      </w:r>
      <w:r w:rsidRPr="00CB4D4C">
        <w:rPr>
          <w:rFonts w:eastAsiaTheme="minorEastAsia"/>
          <w:b/>
        </w:rPr>
        <w:t>SI-window</w:t>
      </w:r>
      <w:r w:rsidRPr="00CB4D4C">
        <w:rPr>
          <w:rFonts w:eastAsiaTheme="minorEastAsia"/>
          <w:b/>
          <w:lang w:eastAsia="zh-CN"/>
        </w:rPr>
        <w:t xml:space="preserve">. And </w:t>
      </w:r>
      <w:r w:rsidR="00FF149A" w:rsidRPr="00CB4D4C">
        <w:rPr>
          <w:rFonts w:eastAsiaTheme="minorEastAsia"/>
          <w:b/>
          <w:lang w:eastAsia="zh-CN"/>
        </w:rPr>
        <w:t>overlapping between different SI-windows is not allowed</w:t>
      </w:r>
      <w:r w:rsidR="00901357" w:rsidRPr="00CB4D4C">
        <w:rPr>
          <w:rFonts w:eastAsiaTheme="minorEastAsia"/>
          <w:b/>
          <w:lang w:eastAsia="zh-CN"/>
        </w:rPr>
        <w:t>.</w:t>
      </w:r>
    </w:p>
    <w:p w14:paraId="058B05C4" w14:textId="77777777" w:rsidR="00B11C7C" w:rsidRPr="00CB4D4C" w:rsidRDefault="00B11C7C" w:rsidP="00B11C7C">
      <w:pPr>
        <w:jc w:val="both"/>
        <w:rPr>
          <w:rFonts w:eastAsiaTheme="minorEastAsia"/>
          <w:lang w:eastAsia="zh-CN"/>
        </w:rPr>
      </w:pPr>
      <w:r w:rsidRPr="00CB4D4C">
        <w:rPr>
          <w:rFonts w:eastAsiaTheme="minorEastAsia"/>
          <w:lang w:eastAsia="zh-CN"/>
        </w:rPr>
        <w:t>In all the above 3 solution</w:t>
      </w:r>
      <w:r w:rsidR="00CB4D4C">
        <w:rPr>
          <w:rFonts w:eastAsiaTheme="minorEastAsia" w:hint="eastAsia"/>
          <w:lang w:eastAsia="zh-CN"/>
        </w:rPr>
        <w:t>s</w:t>
      </w:r>
      <w:r w:rsidRPr="00CB4D4C">
        <w:rPr>
          <w:rFonts w:eastAsiaTheme="minorEastAsia"/>
          <w:lang w:eastAsia="zh-CN"/>
        </w:rPr>
        <w:t>, network may need to send more than one SI message simultaneously. Whether t</w:t>
      </w:r>
      <w:r w:rsidR="00E93484" w:rsidRPr="00CB4D4C">
        <w:rPr>
          <w:rFonts w:eastAsiaTheme="minorEastAsia"/>
          <w:lang w:eastAsia="zh-CN"/>
        </w:rPr>
        <w:t xml:space="preserve">he SI messages </w:t>
      </w:r>
      <w:r w:rsidRPr="00CB4D4C">
        <w:rPr>
          <w:rFonts w:eastAsiaTheme="minorEastAsia"/>
          <w:lang w:eastAsia="zh-CN"/>
        </w:rPr>
        <w:t>should</w:t>
      </w:r>
      <w:r w:rsidR="00E93484" w:rsidRPr="00CB4D4C">
        <w:rPr>
          <w:rFonts w:eastAsiaTheme="minorEastAsia"/>
          <w:lang w:eastAsia="zh-CN"/>
        </w:rPr>
        <w:t xml:space="preserve"> be transferred in a single TB or in </w:t>
      </w:r>
      <w:r w:rsidR="00565157" w:rsidRPr="00CB4D4C">
        <w:rPr>
          <w:rFonts w:eastAsiaTheme="minorEastAsia"/>
          <w:lang w:eastAsia="zh-CN"/>
        </w:rPr>
        <w:t>different</w:t>
      </w:r>
      <w:r w:rsidR="00E93484" w:rsidRPr="00CB4D4C">
        <w:rPr>
          <w:rFonts w:eastAsiaTheme="minorEastAsia"/>
          <w:lang w:eastAsia="zh-CN"/>
        </w:rPr>
        <w:t xml:space="preserve"> </w:t>
      </w:r>
      <w:r w:rsidRPr="00CB4D4C">
        <w:rPr>
          <w:rFonts w:eastAsiaTheme="minorEastAsia"/>
          <w:lang w:eastAsia="zh-CN"/>
        </w:rPr>
        <w:t>TBs</w:t>
      </w:r>
      <w:r w:rsidR="00565157" w:rsidRPr="00CB4D4C">
        <w:rPr>
          <w:rFonts w:eastAsiaTheme="minorEastAsia"/>
          <w:lang w:eastAsia="zh-CN"/>
        </w:rPr>
        <w:t xml:space="preserve"> (each SI messages in one TB)</w:t>
      </w:r>
      <w:r w:rsidRPr="00CB4D4C">
        <w:rPr>
          <w:rFonts w:eastAsiaTheme="minorEastAsia"/>
          <w:lang w:eastAsia="zh-CN"/>
        </w:rPr>
        <w:t>?</w:t>
      </w:r>
      <w:r w:rsidR="00E93484" w:rsidRPr="00CB4D4C">
        <w:rPr>
          <w:rFonts w:eastAsiaTheme="minorEastAsia"/>
          <w:lang w:eastAsia="zh-CN"/>
        </w:rPr>
        <w:t xml:space="preserve"> </w:t>
      </w:r>
    </w:p>
    <w:p w14:paraId="4168EC98" w14:textId="77777777" w:rsidR="00B11C7C" w:rsidRPr="00CB4D4C" w:rsidRDefault="00B11C7C" w:rsidP="00B11C7C">
      <w:pPr>
        <w:jc w:val="both"/>
        <w:rPr>
          <w:rFonts w:eastAsiaTheme="minorEastAsia"/>
          <w:lang w:eastAsia="zh-CN"/>
        </w:rPr>
      </w:pPr>
      <w:r w:rsidRPr="00CB4D4C">
        <w:rPr>
          <w:rFonts w:eastAsiaTheme="minorEastAsia"/>
          <w:lang w:eastAsia="zh-CN"/>
        </w:rPr>
        <w:t>The benefit of single TB solution is it requires only one HARQ process, like LTE. But g</w:t>
      </w:r>
      <w:r w:rsidR="00E93484" w:rsidRPr="00CB4D4C">
        <w:rPr>
          <w:rFonts w:eastAsiaTheme="minorEastAsia"/>
          <w:lang w:eastAsia="zh-CN"/>
        </w:rPr>
        <w:t xml:space="preserve">iven </w:t>
      </w:r>
      <w:r w:rsidRPr="00CB4D4C">
        <w:rPr>
          <w:rFonts w:eastAsiaTheme="minorEastAsia"/>
          <w:lang w:eastAsia="zh-CN"/>
        </w:rPr>
        <w:t>t</w:t>
      </w:r>
      <w:r w:rsidR="00E93484" w:rsidRPr="00CB4D4C">
        <w:t>he physical layer imposes a limit to the maximum size a</w:t>
      </w:r>
      <w:r w:rsidR="00E93484" w:rsidRPr="00CB4D4C">
        <w:rPr>
          <w:rFonts w:eastAsiaTheme="minorEastAsia"/>
          <w:lang w:eastAsia="zh-CN"/>
        </w:rPr>
        <w:t xml:space="preserve"> TB can take</w:t>
      </w:r>
      <w:r w:rsidRPr="00CB4D4C">
        <w:rPr>
          <w:rFonts w:eastAsiaTheme="minorEastAsia"/>
          <w:lang w:eastAsia="zh-CN"/>
        </w:rPr>
        <w:t>,</w:t>
      </w:r>
      <w:r w:rsidR="00E93484" w:rsidRPr="00CB4D4C">
        <w:rPr>
          <w:rFonts w:eastAsiaTheme="minorEastAsia"/>
          <w:lang w:eastAsia="zh-CN"/>
        </w:rPr>
        <w:t xml:space="preserve"> </w:t>
      </w:r>
      <w:r w:rsidRPr="00CB4D4C">
        <w:rPr>
          <w:rFonts w:eastAsiaTheme="minorEastAsia"/>
          <w:lang w:eastAsia="zh-CN"/>
        </w:rPr>
        <w:t>s</w:t>
      </w:r>
      <w:r w:rsidR="00E93484" w:rsidRPr="00CB4D4C">
        <w:rPr>
          <w:rFonts w:eastAsiaTheme="minorEastAsia"/>
          <w:lang w:eastAsia="zh-CN"/>
        </w:rPr>
        <w:t xml:space="preserve">ingle TB </w:t>
      </w:r>
      <w:r w:rsidR="00AB0850" w:rsidRPr="00CB4D4C">
        <w:rPr>
          <w:rFonts w:eastAsiaTheme="minorEastAsia"/>
          <w:lang w:eastAsia="zh-CN"/>
        </w:rPr>
        <w:t>solution limits the</w:t>
      </w:r>
      <w:r w:rsidR="00E93484" w:rsidRPr="00CB4D4C">
        <w:rPr>
          <w:rFonts w:eastAsiaTheme="minorEastAsia"/>
          <w:lang w:eastAsia="zh-CN"/>
        </w:rPr>
        <w:t xml:space="preserve"> </w:t>
      </w:r>
      <w:r w:rsidR="00AB0850" w:rsidRPr="00CB4D4C">
        <w:rPr>
          <w:rFonts w:eastAsiaTheme="minorEastAsia"/>
          <w:lang w:eastAsia="zh-CN"/>
        </w:rPr>
        <w:t>flexible of SI message scheduling</w:t>
      </w:r>
      <w:r w:rsidRPr="00CB4D4C">
        <w:rPr>
          <w:rFonts w:eastAsiaTheme="minorEastAsia"/>
          <w:lang w:eastAsia="zh-CN"/>
        </w:rPr>
        <w:t>. W</w:t>
      </w:r>
      <w:r w:rsidR="00AB0850" w:rsidRPr="00CB4D4C">
        <w:rPr>
          <w:rFonts w:eastAsiaTheme="minorEastAsia"/>
          <w:lang w:eastAsia="zh-CN"/>
        </w:rPr>
        <w:t>hat’s more, it requires SI messages are multiplexed</w:t>
      </w:r>
      <w:r w:rsidRPr="00CB4D4C">
        <w:rPr>
          <w:rFonts w:eastAsiaTheme="minorEastAsia"/>
          <w:lang w:eastAsia="zh-CN"/>
        </w:rPr>
        <w:t xml:space="preserve"> before transmission, </w:t>
      </w:r>
      <w:r w:rsidR="00565157" w:rsidRPr="00CB4D4C">
        <w:rPr>
          <w:rFonts w:eastAsiaTheme="minorEastAsia"/>
          <w:lang w:eastAsia="zh-CN"/>
        </w:rPr>
        <w:t xml:space="preserve">leading to </w:t>
      </w:r>
      <w:r w:rsidR="00CB4D4C">
        <w:rPr>
          <w:rFonts w:eastAsiaTheme="minorEastAsia" w:hint="eastAsia"/>
          <w:lang w:eastAsia="zh-CN"/>
        </w:rPr>
        <w:t>a lot of</w:t>
      </w:r>
      <w:r w:rsidR="00CB4D4C" w:rsidRPr="00CB4D4C">
        <w:rPr>
          <w:rFonts w:eastAsiaTheme="minorEastAsia"/>
          <w:lang w:eastAsia="zh-CN"/>
        </w:rPr>
        <w:t xml:space="preserve"> </w:t>
      </w:r>
      <w:r w:rsidR="00565157" w:rsidRPr="00CB4D4C">
        <w:rPr>
          <w:rFonts w:eastAsiaTheme="minorEastAsia"/>
          <w:lang w:eastAsia="zh-CN"/>
        </w:rPr>
        <w:t xml:space="preserve">issues to </w:t>
      </w:r>
      <w:r w:rsidR="00CB4D4C">
        <w:rPr>
          <w:rFonts w:eastAsiaTheme="minorEastAsia" w:hint="eastAsia"/>
          <w:lang w:eastAsia="zh-CN"/>
        </w:rPr>
        <w:t xml:space="preserve">be </w:t>
      </w:r>
      <w:r w:rsidR="00565157" w:rsidRPr="00CB4D4C">
        <w:rPr>
          <w:rFonts w:eastAsiaTheme="minorEastAsia"/>
          <w:lang w:eastAsia="zh-CN"/>
        </w:rPr>
        <w:t>specif</w:t>
      </w:r>
      <w:r w:rsidR="00CB4D4C">
        <w:rPr>
          <w:rFonts w:eastAsiaTheme="minorEastAsia" w:hint="eastAsia"/>
          <w:lang w:eastAsia="zh-CN"/>
        </w:rPr>
        <w:t>ied</w:t>
      </w:r>
      <w:r w:rsidR="00565157" w:rsidRPr="00CB4D4C">
        <w:rPr>
          <w:rFonts w:eastAsiaTheme="minorEastAsia"/>
          <w:lang w:eastAsia="zh-CN"/>
        </w:rPr>
        <w:t>, e.g. which layer to perform multiplexing, whether</w:t>
      </w:r>
      <w:r w:rsidR="00565157" w:rsidRPr="00CB4D4C">
        <w:rPr>
          <w:rFonts w:eastAsiaTheme="minorEastAsia"/>
          <w:noProof/>
          <w:lang w:eastAsia="zh-CN"/>
        </w:rPr>
        <w:t xml:space="preserve"> thansparent mode </w:t>
      </w:r>
      <w:r w:rsidR="00CB4D4C">
        <w:rPr>
          <w:rFonts w:eastAsiaTheme="minorEastAsia" w:hint="eastAsia"/>
          <w:noProof/>
          <w:lang w:eastAsia="zh-CN"/>
        </w:rPr>
        <w:t>of</w:t>
      </w:r>
      <w:r w:rsidR="00CB4D4C" w:rsidRPr="00CB4D4C">
        <w:rPr>
          <w:rFonts w:eastAsiaTheme="minorEastAsia"/>
          <w:noProof/>
          <w:lang w:eastAsia="zh-CN"/>
        </w:rPr>
        <w:t xml:space="preserve"> </w:t>
      </w:r>
      <w:r w:rsidR="00565157" w:rsidRPr="00CB4D4C">
        <w:rPr>
          <w:rFonts w:eastAsiaTheme="minorEastAsia"/>
          <w:noProof/>
          <w:lang w:eastAsia="zh-CN"/>
        </w:rPr>
        <w:t>PDCP/RLC/</w:t>
      </w:r>
      <w:r w:rsidR="00565157" w:rsidRPr="00CB4D4C">
        <w:rPr>
          <w:noProof/>
        </w:rPr>
        <w:t>MAC</w:t>
      </w:r>
      <w:r w:rsidR="00565157" w:rsidRPr="00CB4D4C">
        <w:rPr>
          <w:rFonts w:eastAsiaTheme="minorEastAsia"/>
          <w:noProof/>
          <w:lang w:eastAsia="zh-CN"/>
        </w:rPr>
        <w:t xml:space="preserve"> can be us</w:t>
      </w:r>
      <w:r w:rsidR="00CB4D4C">
        <w:rPr>
          <w:rFonts w:eastAsiaTheme="minorEastAsia" w:hint="eastAsia"/>
          <w:noProof/>
          <w:lang w:eastAsia="zh-CN"/>
        </w:rPr>
        <w:t>e</w:t>
      </w:r>
      <w:r w:rsidR="00565157" w:rsidRPr="00CB4D4C">
        <w:rPr>
          <w:rFonts w:eastAsiaTheme="minorEastAsia"/>
          <w:noProof/>
          <w:lang w:eastAsia="zh-CN"/>
        </w:rPr>
        <w:t>d to transfer SI messages?</w:t>
      </w:r>
    </w:p>
    <w:p w14:paraId="71496C7E" w14:textId="77777777" w:rsidR="00565157" w:rsidRPr="00CB4D4C" w:rsidRDefault="00565157" w:rsidP="00565157">
      <w:pPr>
        <w:jc w:val="both"/>
        <w:rPr>
          <w:rFonts w:eastAsiaTheme="minorEastAsia"/>
          <w:lang w:eastAsia="zh-CN"/>
        </w:rPr>
      </w:pPr>
      <w:r w:rsidRPr="00CB4D4C">
        <w:rPr>
          <w:rFonts w:eastAsiaTheme="minorEastAsia"/>
          <w:lang w:eastAsia="zh-CN"/>
        </w:rPr>
        <w:lastRenderedPageBreak/>
        <w:t xml:space="preserve">Each SI messages in one TB solution requires </w:t>
      </w:r>
      <w:r w:rsidR="00550E11" w:rsidRPr="00CB4D4C">
        <w:rPr>
          <w:rFonts w:eastAsiaTheme="minorEastAsia"/>
          <w:lang w:eastAsia="zh-CN"/>
        </w:rPr>
        <w:t xml:space="preserve">no SI messages multiplex, hence it can reuse most of LTE mechanisms. With this solution, </w:t>
      </w:r>
      <w:r w:rsidR="00211F80" w:rsidRPr="00CB4D4C">
        <w:rPr>
          <w:rFonts w:eastAsiaTheme="minorEastAsia"/>
          <w:lang w:eastAsia="zh-CN"/>
        </w:rPr>
        <w:t xml:space="preserve">all UEs can work properly, while </w:t>
      </w:r>
      <w:r w:rsidR="00550E11" w:rsidRPr="00CB4D4C">
        <w:rPr>
          <w:rFonts w:eastAsiaTheme="minorEastAsia"/>
          <w:lang w:eastAsia="zh-CN"/>
        </w:rPr>
        <w:t xml:space="preserve">UEs with more than one HARQ process for SI reception can obtain better </w:t>
      </w:r>
      <w:r w:rsidR="00CB4D4C">
        <w:rPr>
          <w:rFonts w:eastAsiaTheme="minorEastAsia" w:hint="eastAsia"/>
          <w:lang w:eastAsia="zh-CN"/>
        </w:rPr>
        <w:t xml:space="preserve">latency </w:t>
      </w:r>
      <w:r w:rsidR="00550E11" w:rsidRPr="00CB4D4C">
        <w:rPr>
          <w:rFonts w:eastAsiaTheme="minorEastAsia"/>
          <w:lang w:eastAsia="zh-CN"/>
        </w:rPr>
        <w:t>performance than others.</w:t>
      </w:r>
      <w:r w:rsidRPr="00CB4D4C">
        <w:rPr>
          <w:rFonts w:eastAsiaTheme="minorEastAsia"/>
          <w:lang w:eastAsia="zh-CN"/>
        </w:rPr>
        <w:t xml:space="preserve"> For UE</w:t>
      </w:r>
      <w:r w:rsidR="00AD6975" w:rsidRPr="00CB4D4C">
        <w:rPr>
          <w:rFonts w:eastAsiaTheme="minorEastAsia"/>
          <w:lang w:eastAsia="zh-CN"/>
        </w:rPr>
        <w:t>s</w:t>
      </w:r>
      <w:r w:rsidRPr="00CB4D4C">
        <w:rPr>
          <w:rFonts w:eastAsiaTheme="minorEastAsia"/>
          <w:lang w:eastAsia="zh-CN"/>
        </w:rPr>
        <w:t xml:space="preserve"> with only one HARQ process for SI reception, it can decode SI message</w:t>
      </w:r>
      <w:r w:rsidR="00211F80" w:rsidRPr="00CB4D4C">
        <w:rPr>
          <w:rFonts w:eastAsiaTheme="minorEastAsia"/>
          <w:lang w:eastAsia="zh-CN"/>
        </w:rPr>
        <w:t>s</w:t>
      </w:r>
      <w:r w:rsidRPr="00CB4D4C">
        <w:rPr>
          <w:rFonts w:eastAsiaTheme="minorEastAsia"/>
          <w:lang w:eastAsia="zh-CN"/>
        </w:rPr>
        <w:t xml:space="preserve"> </w:t>
      </w:r>
      <w:r w:rsidR="00211F80" w:rsidRPr="00CB4D4C">
        <w:rPr>
          <w:rFonts w:eastAsiaTheme="minorEastAsia"/>
          <w:lang w:eastAsia="zh-CN"/>
        </w:rPr>
        <w:t>serially</w:t>
      </w:r>
      <w:r w:rsidR="00CB4D4C">
        <w:rPr>
          <w:rFonts w:eastAsiaTheme="minorEastAsia" w:hint="eastAsia"/>
          <w:lang w:eastAsia="zh-CN"/>
        </w:rPr>
        <w:t xml:space="preserve">, e.g. </w:t>
      </w:r>
      <w:r w:rsidR="007D017E">
        <w:rPr>
          <w:rFonts w:eastAsiaTheme="minorEastAsia" w:hint="eastAsia"/>
          <w:lang w:eastAsia="zh-CN"/>
        </w:rPr>
        <w:t xml:space="preserve">start to read a new SI message after the previous one in the same SI </w:t>
      </w:r>
      <w:r w:rsidR="007D017E">
        <w:rPr>
          <w:rFonts w:eastAsiaTheme="minorEastAsia"/>
          <w:lang w:eastAsia="zh-CN"/>
        </w:rPr>
        <w:t>window</w:t>
      </w:r>
      <w:r w:rsidR="007D017E">
        <w:rPr>
          <w:rFonts w:eastAsiaTheme="minorEastAsia" w:hint="eastAsia"/>
          <w:lang w:eastAsia="zh-CN"/>
        </w:rPr>
        <w:t xml:space="preserve"> has been decoded </w:t>
      </w:r>
      <w:r w:rsidR="007D017E">
        <w:rPr>
          <w:rFonts w:eastAsiaTheme="minorEastAsia"/>
          <w:lang w:eastAsia="zh-CN"/>
        </w:rPr>
        <w:t>correctly</w:t>
      </w:r>
      <w:r w:rsidRPr="00CB4D4C">
        <w:rPr>
          <w:rFonts w:eastAsiaTheme="minorEastAsia"/>
          <w:lang w:eastAsia="zh-CN"/>
        </w:rPr>
        <w:t xml:space="preserve">. </w:t>
      </w:r>
      <w:r w:rsidR="00AD6975" w:rsidRPr="00CB4D4C">
        <w:rPr>
          <w:rFonts w:eastAsiaTheme="minorEastAsia"/>
          <w:lang w:eastAsia="zh-CN"/>
        </w:rPr>
        <w:t xml:space="preserve">As a result, </w:t>
      </w:r>
      <w:r w:rsidR="007D017E">
        <w:rPr>
          <w:rFonts w:eastAsiaTheme="minorEastAsia" w:hint="eastAsia"/>
          <w:lang w:eastAsia="zh-CN"/>
        </w:rPr>
        <w:t>it</w:t>
      </w:r>
      <w:r w:rsidR="007D017E" w:rsidRPr="00CB4D4C">
        <w:rPr>
          <w:rFonts w:eastAsiaTheme="minorEastAsia"/>
          <w:lang w:eastAsia="zh-CN"/>
        </w:rPr>
        <w:t xml:space="preserve"> </w:t>
      </w:r>
      <w:r w:rsidR="00AD6975" w:rsidRPr="00CB4D4C">
        <w:rPr>
          <w:rFonts w:eastAsiaTheme="minorEastAsia"/>
          <w:lang w:eastAsia="zh-CN"/>
        </w:rPr>
        <w:t xml:space="preserve">may take longer time to decode all the SI messages transferred in the same SI-window. </w:t>
      </w:r>
      <w:r w:rsidR="00550E11" w:rsidRPr="00CB4D4C">
        <w:rPr>
          <w:rFonts w:eastAsiaTheme="minorEastAsia"/>
          <w:lang w:eastAsia="zh-CN"/>
        </w:rPr>
        <w:t xml:space="preserve">Among all the SI messages transmitted simultaneously, we </w:t>
      </w:r>
      <w:r w:rsidR="007D017E">
        <w:rPr>
          <w:rFonts w:eastAsiaTheme="minorEastAsia" w:hint="eastAsia"/>
          <w:lang w:eastAsia="zh-CN"/>
        </w:rPr>
        <w:t xml:space="preserve">assume </w:t>
      </w:r>
      <w:r w:rsidR="00550E11" w:rsidRPr="00CB4D4C">
        <w:rPr>
          <w:rFonts w:eastAsiaTheme="minorEastAsia"/>
          <w:lang w:eastAsia="zh-CN"/>
        </w:rPr>
        <w:t xml:space="preserve">smart UEs will always try to decode the urgent/critical ones firstly. Therefore, we think the delay for SI reception is not a big issue. </w:t>
      </w:r>
    </w:p>
    <w:p w14:paraId="28D3FF7B" w14:textId="77777777" w:rsidR="00211F80" w:rsidRPr="00CB4D4C" w:rsidRDefault="00211F80" w:rsidP="00565157">
      <w:pPr>
        <w:jc w:val="both"/>
        <w:rPr>
          <w:rFonts w:eastAsiaTheme="minorEastAsia"/>
          <w:lang w:eastAsia="zh-CN"/>
        </w:rPr>
      </w:pPr>
      <w:r w:rsidRPr="00CB4D4C">
        <w:rPr>
          <w:rFonts w:eastAsiaTheme="minorEastAsia"/>
          <w:lang w:eastAsia="zh-CN"/>
        </w:rPr>
        <w:t>Take the above analysis into account, we propose:</w:t>
      </w:r>
    </w:p>
    <w:p w14:paraId="7019F6B1" w14:textId="64E66F6A" w:rsidR="00573FE5" w:rsidRPr="00CB4D4C" w:rsidRDefault="00AB0850" w:rsidP="00AB3D25">
      <w:pPr>
        <w:jc w:val="both"/>
        <w:rPr>
          <w:rFonts w:eastAsiaTheme="minorEastAsia"/>
          <w:lang w:eastAsia="zh-CN"/>
        </w:rPr>
      </w:pPr>
      <w:r w:rsidRPr="00CB4D4C">
        <w:rPr>
          <w:rFonts w:eastAsiaTheme="minorEastAsia"/>
          <w:b/>
          <w:lang w:eastAsia="zh-CN"/>
        </w:rPr>
        <w:t xml:space="preserve">Proposal </w:t>
      </w:r>
      <w:r w:rsidR="00211F80" w:rsidRPr="00CB4D4C">
        <w:rPr>
          <w:rFonts w:eastAsiaTheme="minorEastAsia"/>
          <w:b/>
          <w:lang w:eastAsia="zh-CN"/>
        </w:rPr>
        <w:t>2b</w:t>
      </w:r>
      <w:r w:rsidRPr="00CB4D4C">
        <w:rPr>
          <w:rFonts w:eastAsiaTheme="minorEastAsia"/>
          <w:b/>
          <w:lang w:eastAsia="zh-CN"/>
        </w:rPr>
        <w:t xml:space="preserve">: </w:t>
      </w:r>
      <w:r w:rsidR="00211F80" w:rsidRPr="00CB4D4C">
        <w:rPr>
          <w:rFonts w:eastAsiaTheme="minorEastAsia"/>
          <w:b/>
          <w:lang w:eastAsia="zh-CN"/>
        </w:rPr>
        <w:t>The SI messages transferred within a single SI-window are transmitted in different TBs, i.e. multiplexing of SI messages is not supported.</w:t>
      </w:r>
    </w:p>
    <w:bookmarkEnd w:id="9"/>
    <w:bookmarkEnd w:id="10"/>
    <w:bookmarkEnd w:id="11"/>
    <w:bookmarkEnd w:id="12"/>
    <w:p w14:paraId="2F19CE67" w14:textId="77777777" w:rsidR="00F04983" w:rsidRPr="00CB4D4C" w:rsidRDefault="00F04983" w:rsidP="00A5566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fr-FR"/>
        </w:rPr>
      </w:pPr>
      <w:r w:rsidRPr="00CB4D4C">
        <w:rPr>
          <w:rFonts w:ascii="Times New Roman" w:hAnsi="Times New Roman" w:cs="Times New Roman"/>
          <w:b w:val="0"/>
          <w:bCs w:val="0"/>
          <w:kern w:val="0"/>
          <w:sz w:val="36"/>
          <w:szCs w:val="20"/>
          <w:lang w:val="fr-FR"/>
        </w:rPr>
        <w:t>Conclusion</w:t>
      </w:r>
    </w:p>
    <w:p w14:paraId="0C1000B1" w14:textId="77777777" w:rsidR="005C0B1C" w:rsidRPr="00CB4D4C" w:rsidRDefault="00177001" w:rsidP="005C0B1C">
      <w:pPr>
        <w:pStyle w:val="10"/>
        <w:rPr>
          <w:b/>
        </w:rPr>
      </w:pPr>
      <w:r w:rsidRPr="00CB4D4C">
        <w:rPr>
          <w:rFonts w:eastAsia="宋体"/>
          <w:lang w:eastAsia="zh-CN"/>
        </w:rPr>
        <w:t>In this</w:t>
      </w:r>
      <w:r w:rsidR="004D5ABB" w:rsidRPr="00CB4D4C">
        <w:rPr>
          <w:rFonts w:eastAsia="宋体"/>
          <w:lang w:eastAsia="zh-CN"/>
        </w:rPr>
        <w:t xml:space="preserve"> contribution, </w:t>
      </w:r>
      <w:r w:rsidR="005C0B1C" w:rsidRPr="00CB4D4C">
        <w:rPr>
          <w:rFonts w:eastAsiaTheme="minorEastAsia"/>
          <w:szCs w:val="20"/>
        </w:rPr>
        <w:t>we discuss</w:t>
      </w:r>
      <w:r w:rsidR="005C0B1C" w:rsidRPr="00CB4D4C">
        <w:rPr>
          <w:rFonts w:eastAsiaTheme="minorEastAsia"/>
          <w:szCs w:val="20"/>
          <w:lang w:eastAsia="zh-CN"/>
        </w:rPr>
        <w:t>ed</w:t>
      </w:r>
      <w:r w:rsidR="005C0B1C" w:rsidRPr="00CB4D4C">
        <w:rPr>
          <w:rFonts w:eastAsiaTheme="minorEastAsia"/>
          <w:szCs w:val="20"/>
        </w:rPr>
        <w:t xml:space="preserve"> the </w:t>
      </w:r>
      <w:r w:rsidR="007D017E">
        <w:rPr>
          <w:rFonts w:eastAsiaTheme="minorEastAsia" w:hint="eastAsia"/>
          <w:szCs w:val="20"/>
          <w:lang w:eastAsia="zh-CN"/>
        </w:rPr>
        <w:t>s</w:t>
      </w:r>
      <w:r w:rsidR="005C0B1C" w:rsidRPr="00CB4D4C">
        <w:rPr>
          <w:rFonts w:eastAsiaTheme="minorEastAsia"/>
          <w:szCs w:val="20"/>
        </w:rPr>
        <w:t>cheduling mechanism for other SI</w:t>
      </w:r>
      <w:r w:rsidR="005C0B1C" w:rsidRPr="00CB4D4C">
        <w:rPr>
          <w:rFonts w:eastAsiaTheme="minorEastAsia"/>
          <w:szCs w:val="20"/>
          <w:lang w:eastAsia="zh-CN"/>
        </w:rPr>
        <w:t xml:space="preserve"> and </w:t>
      </w:r>
      <w:r w:rsidR="005C0B1C" w:rsidRPr="00CB4D4C">
        <w:t>propose the following:</w:t>
      </w:r>
    </w:p>
    <w:bookmarkEnd w:id="4"/>
    <w:bookmarkEnd w:id="5"/>
    <w:p w14:paraId="5CF72D69" w14:textId="088AADE7" w:rsidR="005C0B1C" w:rsidRPr="00CB4D4C" w:rsidRDefault="005C0B1C" w:rsidP="005C0B1C">
      <w:pPr>
        <w:jc w:val="both"/>
        <w:rPr>
          <w:rFonts w:eastAsiaTheme="minorEastAsia"/>
          <w:b/>
          <w:lang w:eastAsia="zh-CN"/>
        </w:rPr>
      </w:pPr>
      <w:r w:rsidRPr="00CB4D4C">
        <w:rPr>
          <w:rFonts w:eastAsiaTheme="minorEastAsia"/>
          <w:b/>
          <w:lang w:eastAsia="zh-CN"/>
        </w:rPr>
        <w:t xml:space="preserve">Proposal 1: </w:t>
      </w:r>
      <w:r w:rsidRPr="00CB4D4C">
        <w:rPr>
          <w:rFonts w:eastAsiaTheme="minorEastAsia"/>
          <w:b/>
          <w:lang w:val="en-GB" w:eastAsia="zh-CN"/>
        </w:rPr>
        <w:t xml:space="preserve">confirm </w:t>
      </w:r>
      <w:r w:rsidRPr="00CB4D4C">
        <w:rPr>
          <w:rFonts w:eastAsiaTheme="minorEastAsia"/>
          <w:b/>
          <w:lang w:eastAsia="zh-CN"/>
        </w:rPr>
        <w:t>NR other SI</w:t>
      </w:r>
      <w:r w:rsidRPr="00CB4D4C">
        <w:rPr>
          <w:rFonts w:eastAsiaTheme="minorEastAsia"/>
          <w:b/>
          <w:lang w:val="en-GB" w:eastAsia="zh-CN"/>
        </w:rPr>
        <w:t xml:space="preserve"> reuses the following LTE </w:t>
      </w:r>
      <w:r w:rsidRPr="00CB4D4C">
        <w:rPr>
          <w:rFonts w:eastAsiaTheme="minorEastAsia"/>
          <w:b/>
          <w:lang w:eastAsia="zh-CN"/>
        </w:rPr>
        <w:t xml:space="preserve">SI scheduling mechanisms: </w:t>
      </w:r>
    </w:p>
    <w:p w14:paraId="11960E4F" w14:textId="77777777" w:rsidR="005C0B1C" w:rsidRPr="00CB4D4C" w:rsidRDefault="005C0B1C" w:rsidP="00A55661">
      <w:pPr>
        <w:pStyle w:val="af"/>
        <w:numPr>
          <w:ilvl w:val="0"/>
          <w:numId w:val="7"/>
        </w:numPr>
        <w:ind w:firstLineChars="0"/>
        <w:rPr>
          <w:rFonts w:ascii="Times New Roman" w:eastAsiaTheme="minorEastAsia" w:hAnsi="Times New Roman"/>
          <w:b/>
        </w:rPr>
      </w:pPr>
      <w:r w:rsidRPr="00CB4D4C">
        <w:rPr>
          <w:rFonts w:ascii="Times New Roman" w:eastAsiaTheme="minorEastAsia" w:hAnsi="Times New Roman"/>
          <w:b/>
        </w:rPr>
        <w:t>each SIB is contained only in a single SI message and at most once in that message;</w:t>
      </w:r>
    </w:p>
    <w:p w14:paraId="44AF9529" w14:textId="77777777" w:rsidR="005C0B1C" w:rsidRPr="00CB4D4C" w:rsidRDefault="005C0B1C" w:rsidP="00A55661">
      <w:pPr>
        <w:pStyle w:val="af"/>
        <w:numPr>
          <w:ilvl w:val="0"/>
          <w:numId w:val="7"/>
        </w:numPr>
        <w:ind w:firstLineChars="0"/>
        <w:rPr>
          <w:rFonts w:ascii="Times New Roman" w:eastAsiaTheme="minorEastAsia" w:hAnsi="Times New Roman"/>
          <w:b/>
        </w:rPr>
      </w:pPr>
      <w:r w:rsidRPr="00CB4D4C">
        <w:rPr>
          <w:rFonts w:ascii="Times New Roman" w:eastAsiaTheme="minorEastAsia" w:hAnsi="Times New Roman"/>
          <w:b/>
        </w:rPr>
        <w:t xml:space="preserve">only SIBs having the same scheduling requirement (periodicity) can be mapped to the same SI message; </w:t>
      </w:r>
    </w:p>
    <w:p w14:paraId="1EFA2308" w14:textId="77777777" w:rsidR="005C0B1C" w:rsidRPr="00CB4D4C" w:rsidRDefault="005C0B1C" w:rsidP="00A55661">
      <w:pPr>
        <w:pStyle w:val="af"/>
        <w:numPr>
          <w:ilvl w:val="0"/>
          <w:numId w:val="7"/>
        </w:numPr>
        <w:ind w:firstLineChars="0"/>
        <w:rPr>
          <w:rFonts w:ascii="Times New Roman" w:hAnsi="Times New Roman"/>
          <w:b/>
        </w:rPr>
      </w:pPr>
      <w:r w:rsidRPr="00CB4D4C">
        <w:rPr>
          <w:rFonts w:ascii="Times New Roman" w:hAnsi="Times New Roman"/>
          <w:b/>
        </w:rPr>
        <w:t>the mapping of SIBs to SI message is flexibly configurable by the scheduling information in NR-SIB1;</w:t>
      </w:r>
    </w:p>
    <w:p w14:paraId="7D1EBB46" w14:textId="77777777" w:rsidR="005C0B1C" w:rsidRPr="00CB4D4C" w:rsidRDefault="005C0B1C" w:rsidP="00A55661">
      <w:pPr>
        <w:pStyle w:val="af"/>
        <w:numPr>
          <w:ilvl w:val="0"/>
          <w:numId w:val="7"/>
        </w:numPr>
        <w:ind w:firstLineChars="0"/>
        <w:rPr>
          <w:rFonts w:ascii="Times New Roman" w:eastAsiaTheme="minorEastAsia" w:hAnsi="Times New Roman"/>
          <w:b/>
        </w:rPr>
      </w:pPr>
      <w:r w:rsidRPr="00CB4D4C">
        <w:rPr>
          <w:rFonts w:ascii="Times New Roman" w:eastAsiaTheme="minorEastAsia" w:hAnsi="Times New Roman"/>
          <w:b/>
        </w:rPr>
        <w:t>each SI message is associated with a SI-window and the SI message can only be broadcasted within the corresponding SI-window(no matter the SI broadcasting is triggered by UE request or not);</w:t>
      </w:r>
    </w:p>
    <w:p w14:paraId="1F0376AD" w14:textId="77777777" w:rsidR="005C0B1C" w:rsidRPr="00CB4D4C" w:rsidRDefault="005C0B1C" w:rsidP="00A55661">
      <w:pPr>
        <w:pStyle w:val="af"/>
        <w:numPr>
          <w:ilvl w:val="0"/>
          <w:numId w:val="7"/>
        </w:numPr>
        <w:ind w:firstLineChars="0"/>
        <w:rPr>
          <w:rFonts w:ascii="Times New Roman" w:eastAsiaTheme="minorEastAsia" w:hAnsi="Times New Roman"/>
          <w:b/>
        </w:rPr>
      </w:pPr>
      <w:r w:rsidRPr="00CB4D4C">
        <w:rPr>
          <w:rFonts w:ascii="Times New Roman" w:eastAsiaTheme="minorEastAsia" w:hAnsi="Times New Roman"/>
          <w:b/>
        </w:rPr>
        <w:t>The length of the SI-window is common for all SI messages, and is configured by NR-SIB</w:t>
      </w:r>
      <w:r w:rsidRPr="00CB4D4C">
        <w:rPr>
          <w:rFonts w:ascii="Times New Roman" w:hAnsi="Times New Roman"/>
          <w:b/>
        </w:rPr>
        <w:t>1</w:t>
      </w:r>
      <w:r w:rsidRPr="00CB4D4C">
        <w:rPr>
          <w:rFonts w:ascii="Times New Roman" w:eastAsiaTheme="minorEastAsia" w:hAnsi="Times New Roman"/>
          <w:b/>
        </w:rPr>
        <w:t>;</w:t>
      </w:r>
    </w:p>
    <w:p w14:paraId="62EC8344" w14:textId="77777777" w:rsidR="005C0B1C" w:rsidRPr="00CB4D4C" w:rsidRDefault="005C0B1C" w:rsidP="00A55661">
      <w:pPr>
        <w:pStyle w:val="af"/>
        <w:numPr>
          <w:ilvl w:val="0"/>
          <w:numId w:val="7"/>
        </w:numPr>
        <w:ind w:firstLineChars="0"/>
        <w:rPr>
          <w:rFonts w:ascii="Times New Roman" w:eastAsiaTheme="minorEastAsia" w:hAnsi="Times New Roman"/>
          <w:b/>
        </w:rPr>
      </w:pPr>
      <w:r w:rsidRPr="00CB4D4C">
        <w:rPr>
          <w:rFonts w:ascii="Times New Roman" w:eastAsiaTheme="minorEastAsia" w:hAnsi="Times New Roman"/>
          <w:b/>
        </w:rPr>
        <w:t xml:space="preserve">the detailed time-domain scheduling and other </w:t>
      </w:r>
      <w:smartTag w:uri="urn:schemas-microsoft-com:office:smarttags" w:element="PersonName">
        <w:r w:rsidRPr="00CB4D4C">
          <w:rPr>
            <w:rFonts w:ascii="Times New Roman" w:eastAsiaTheme="minorEastAsia" w:hAnsi="Times New Roman"/>
            <w:b/>
          </w:rPr>
          <w:t>info</w:t>
        </w:r>
      </w:smartTag>
      <w:r w:rsidRPr="00CB4D4C">
        <w:rPr>
          <w:rFonts w:ascii="Times New Roman" w:eastAsiaTheme="minorEastAsia" w:hAnsi="Times New Roman"/>
          <w:b/>
        </w:rPr>
        <w:t>rmation, e.g. frequency-domain scheduling, used transport format is indicated via NR-PDCCH.</w:t>
      </w:r>
    </w:p>
    <w:p w14:paraId="2674BF4A" w14:textId="11974B69" w:rsidR="007D017E" w:rsidRPr="007D017E" w:rsidRDefault="007D017E" w:rsidP="007D017E">
      <w:pPr>
        <w:jc w:val="both"/>
        <w:rPr>
          <w:rFonts w:eastAsiaTheme="minorEastAsia"/>
          <w:b/>
          <w:lang w:eastAsia="zh-CN"/>
        </w:rPr>
      </w:pPr>
      <w:r w:rsidRPr="007D017E">
        <w:rPr>
          <w:rFonts w:eastAsiaTheme="minorEastAsia"/>
          <w:b/>
          <w:lang w:eastAsia="zh-CN"/>
        </w:rPr>
        <w:t xml:space="preserve">Proposal 2: confirm that with the </w:t>
      </w:r>
      <w:r w:rsidR="00DF02E2">
        <w:rPr>
          <w:rFonts w:eastAsiaTheme="minorEastAsia"/>
          <w:b/>
          <w:lang w:eastAsia="zh-CN"/>
        </w:rPr>
        <w:t>longer</w:t>
      </w:r>
      <w:r w:rsidR="00DF02E2" w:rsidRPr="007D017E">
        <w:rPr>
          <w:rFonts w:eastAsiaTheme="minorEastAsia"/>
          <w:b/>
          <w:lang w:eastAsia="zh-CN"/>
        </w:rPr>
        <w:t xml:space="preserve"> </w:t>
      </w:r>
      <w:r w:rsidRPr="007D017E">
        <w:rPr>
          <w:rFonts w:eastAsiaTheme="minorEastAsia"/>
          <w:b/>
          <w:lang w:eastAsia="zh-CN"/>
        </w:rPr>
        <w:t>SI-window required by beamform</w:t>
      </w:r>
      <w:r w:rsidR="00075EB6">
        <w:rPr>
          <w:rFonts w:eastAsiaTheme="minorEastAsia" w:hint="eastAsia"/>
          <w:b/>
          <w:lang w:eastAsia="zh-CN"/>
        </w:rPr>
        <w:t>ed</w:t>
      </w:r>
      <w:r w:rsidRPr="007D017E">
        <w:rPr>
          <w:rFonts w:eastAsiaTheme="minorEastAsia"/>
          <w:b/>
          <w:lang w:eastAsia="zh-CN"/>
        </w:rPr>
        <w:t xml:space="preserve"> cell, legacy LTE mechanism can’t work, i.e. it is hard to accommodate all the SI-windows serially in a </w:t>
      </w:r>
      <w:r w:rsidR="004E0291">
        <w:rPr>
          <w:rFonts w:eastAsiaTheme="minorEastAsia"/>
          <w:b/>
          <w:lang w:eastAsia="zh-CN"/>
        </w:rPr>
        <w:t>short</w:t>
      </w:r>
      <w:r w:rsidRPr="007D017E">
        <w:rPr>
          <w:rFonts w:eastAsiaTheme="minorEastAsia"/>
          <w:b/>
          <w:lang w:eastAsia="zh-CN"/>
        </w:rPr>
        <w:t xml:space="preserve"> SI period,</w:t>
      </w:r>
      <w:r w:rsidRPr="007D017E">
        <w:rPr>
          <w:rFonts w:eastAsiaTheme="minorEastAsia" w:hint="eastAsia"/>
          <w:b/>
          <w:lang w:eastAsia="zh-CN"/>
        </w:rPr>
        <w:t xml:space="preserve"> </w:t>
      </w:r>
      <w:r w:rsidRPr="007D017E">
        <w:rPr>
          <w:rFonts w:eastAsiaTheme="minorEastAsia"/>
          <w:b/>
          <w:lang w:eastAsia="zh-CN"/>
        </w:rPr>
        <w:t>e.g. 160ms.</w:t>
      </w:r>
    </w:p>
    <w:p w14:paraId="67DB4FD3" w14:textId="77777777" w:rsidR="005C0B1C" w:rsidRPr="00CB4D4C" w:rsidRDefault="005C0B1C" w:rsidP="005C0B1C">
      <w:pPr>
        <w:jc w:val="both"/>
      </w:pPr>
      <w:r w:rsidRPr="00CB4D4C">
        <w:t xml:space="preserve">If proposal2 is </w:t>
      </w:r>
      <w:r w:rsidR="007D017E">
        <w:rPr>
          <w:rFonts w:eastAsiaTheme="minorEastAsia" w:hint="eastAsia"/>
          <w:lang w:eastAsia="zh-CN"/>
        </w:rPr>
        <w:t>confirmed</w:t>
      </w:r>
      <w:r w:rsidRPr="00CB4D4C">
        <w:t>, we further propose:</w:t>
      </w:r>
    </w:p>
    <w:p w14:paraId="6392389A" w14:textId="77777777" w:rsidR="007D017E" w:rsidRPr="00CB4D4C" w:rsidRDefault="007D017E" w:rsidP="007D017E">
      <w:pPr>
        <w:jc w:val="both"/>
        <w:rPr>
          <w:rFonts w:eastAsiaTheme="minorEastAsia"/>
          <w:b/>
          <w:lang w:eastAsia="zh-CN"/>
        </w:rPr>
      </w:pPr>
      <w:r w:rsidRPr="00CB4D4C">
        <w:rPr>
          <w:rFonts w:eastAsiaTheme="minorEastAsia"/>
          <w:b/>
          <w:lang w:eastAsia="zh-CN"/>
        </w:rPr>
        <w:t xml:space="preserve">Proposal 2a: </w:t>
      </w:r>
      <w:r w:rsidRPr="00CB4D4C">
        <w:rPr>
          <w:rFonts w:eastAsiaTheme="minorEastAsia"/>
          <w:b/>
          <w:lang w:val="en-GB" w:eastAsia="zh-CN"/>
        </w:rPr>
        <w:t>more than one SI messages can be associated with one</w:t>
      </w:r>
      <w:r w:rsidRPr="00CB4D4C">
        <w:rPr>
          <w:rFonts w:eastAsiaTheme="minorEastAsia"/>
          <w:b/>
          <w:lang w:eastAsia="zh-CN"/>
        </w:rPr>
        <w:t xml:space="preserve"> </w:t>
      </w:r>
      <w:r w:rsidRPr="00CB4D4C">
        <w:rPr>
          <w:rFonts w:eastAsiaTheme="minorEastAsia"/>
          <w:b/>
        </w:rPr>
        <w:t>SI-window</w:t>
      </w:r>
      <w:r w:rsidRPr="00CB4D4C">
        <w:rPr>
          <w:rFonts w:eastAsiaTheme="minorEastAsia"/>
          <w:b/>
          <w:lang w:eastAsia="zh-CN"/>
        </w:rPr>
        <w:t>. And overlapping between different SI-windows is not allowed.</w:t>
      </w:r>
    </w:p>
    <w:p w14:paraId="7B925BCF" w14:textId="77777777" w:rsidR="007D017E" w:rsidRPr="007D017E" w:rsidRDefault="007D017E" w:rsidP="007D017E">
      <w:pPr>
        <w:jc w:val="both"/>
        <w:rPr>
          <w:rFonts w:eastAsiaTheme="minorEastAsia"/>
          <w:b/>
          <w:lang w:eastAsia="zh-CN"/>
        </w:rPr>
      </w:pPr>
      <w:r w:rsidRPr="007D017E">
        <w:rPr>
          <w:rFonts w:eastAsiaTheme="minorEastAsia"/>
          <w:b/>
          <w:lang w:eastAsia="zh-CN"/>
        </w:rPr>
        <w:t>Proposal 2b: The SI messages transferred within a single SI-window are transmitted in different TBs, i.e. multiplexing of SI messages is not supported.</w:t>
      </w:r>
    </w:p>
    <w:p w14:paraId="38D91BAC" w14:textId="77777777" w:rsidR="000A2EB2" w:rsidRPr="00CB4D4C" w:rsidRDefault="000A2EB2" w:rsidP="00A5566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fr-FR"/>
        </w:rPr>
      </w:pPr>
      <w:r w:rsidRPr="00CB4D4C">
        <w:rPr>
          <w:rFonts w:ascii="Times New Roman" w:hAnsi="Times New Roman" w:cs="Times New Roman"/>
          <w:b w:val="0"/>
          <w:bCs w:val="0"/>
          <w:kern w:val="0"/>
          <w:sz w:val="36"/>
          <w:szCs w:val="20"/>
          <w:lang w:val="fr-FR"/>
        </w:rPr>
        <w:t>References</w:t>
      </w:r>
    </w:p>
    <w:p w14:paraId="7C07588B" w14:textId="77777777" w:rsidR="000A2EB2" w:rsidRPr="007D017E" w:rsidRDefault="00947BFA" w:rsidP="00A55661">
      <w:pPr>
        <w:pStyle w:val="af"/>
        <w:numPr>
          <w:ilvl w:val="0"/>
          <w:numId w:val="6"/>
        </w:numPr>
        <w:ind w:firstLineChars="0"/>
        <w:rPr>
          <w:rFonts w:ascii="Times New Roman" w:eastAsia="Times New Roman" w:hAnsi="Times New Roman"/>
          <w:sz w:val="20"/>
          <w:szCs w:val="20"/>
          <w:lang w:eastAsia="en-US"/>
        </w:rPr>
      </w:pPr>
      <w:r w:rsidRPr="007D017E">
        <w:rPr>
          <w:rFonts w:ascii="Times New Roman" w:hAnsi="Times New Roman"/>
          <w:sz w:val="20"/>
          <w:szCs w:val="20"/>
        </w:rPr>
        <w:t>R2-1706529</w:t>
      </w:r>
      <w:r w:rsidR="006750A2" w:rsidRPr="007D017E">
        <w:rPr>
          <w:rFonts w:ascii="Times New Roman" w:eastAsiaTheme="minorEastAsia" w:hAnsi="Times New Roman"/>
          <w:sz w:val="20"/>
          <w:szCs w:val="20"/>
        </w:rPr>
        <w:tab/>
      </w:r>
      <w:r w:rsidRPr="007D017E">
        <w:rPr>
          <w:rFonts w:ascii="Times New Roman" w:hAnsi="Times New Roman"/>
          <w:sz w:val="20"/>
          <w:szCs w:val="20"/>
        </w:rPr>
        <w:t>SI Message TX/RX in NR</w:t>
      </w:r>
      <w:r w:rsidRPr="007D017E">
        <w:rPr>
          <w:rFonts w:ascii="Times New Roman" w:eastAsia="Times New Roman" w:hAnsi="Times New Roman"/>
          <w:sz w:val="20"/>
          <w:szCs w:val="20"/>
          <w:lang w:eastAsia="en-US"/>
        </w:rPr>
        <w:t xml:space="preserve"> </w:t>
      </w:r>
      <w:r w:rsidRPr="007D017E">
        <w:rPr>
          <w:rFonts w:ascii="Times New Roman" w:hAnsi="Times New Roman"/>
          <w:sz w:val="20"/>
          <w:szCs w:val="20"/>
        </w:rPr>
        <w:t>Samsung</w:t>
      </w:r>
    </w:p>
    <w:p w14:paraId="40DCBC24" w14:textId="77777777" w:rsidR="006750A2" w:rsidRPr="007D017E" w:rsidRDefault="006750A2" w:rsidP="00A55661">
      <w:pPr>
        <w:pStyle w:val="af"/>
        <w:numPr>
          <w:ilvl w:val="0"/>
          <w:numId w:val="6"/>
        </w:numPr>
        <w:ind w:firstLineChars="0"/>
        <w:rPr>
          <w:rFonts w:ascii="Times New Roman" w:eastAsia="Times New Roman" w:hAnsi="Times New Roman"/>
          <w:sz w:val="20"/>
          <w:szCs w:val="20"/>
          <w:lang w:eastAsia="en-US"/>
        </w:rPr>
      </w:pPr>
      <w:r w:rsidRPr="007D017E">
        <w:rPr>
          <w:rFonts w:ascii="Times New Roman" w:hAnsi="Times New Roman"/>
          <w:sz w:val="20"/>
          <w:szCs w:val="20"/>
        </w:rPr>
        <w:lastRenderedPageBreak/>
        <w:t>R</w:t>
      </w:r>
      <w:hyperlink r:id="rId9" w:history="1">
        <w:r w:rsidRPr="007D017E">
          <w:rPr>
            <w:rFonts w:ascii="Times New Roman" w:hAnsi="Times New Roman"/>
            <w:sz w:val="20"/>
            <w:szCs w:val="20"/>
          </w:rPr>
          <w:t>2-1706498</w:t>
        </w:r>
      </w:hyperlink>
      <w:r w:rsidRPr="007D017E">
        <w:rPr>
          <w:rFonts w:ascii="Times New Roman" w:eastAsiaTheme="minorEastAsia" w:hAnsi="Times New Roman"/>
          <w:sz w:val="20"/>
          <w:szCs w:val="20"/>
        </w:rPr>
        <w:tab/>
      </w:r>
      <w:r w:rsidRPr="007D017E">
        <w:rPr>
          <w:rFonts w:ascii="Times New Roman" w:hAnsi="Times New Roman"/>
          <w:sz w:val="20"/>
          <w:szCs w:val="20"/>
        </w:rPr>
        <w:t>System information scheduling</w:t>
      </w:r>
      <w:r w:rsidRPr="007D017E">
        <w:rPr>
          <w:rFonts w:ascii="Times New Roman" w:hAnsi="Times New Roman"/>
          <w:sz w:val="20"/>
          <w:szCs w:val="20"/>
        </w:rPr>
        <w:tab/>
        <w:t>Ericsson</w:t>
      </w:r>
    </w:p>
    <w:sectPr w:rsidR="006750A2" w:rsidRPr="007D017E" w:rsidSect="009435B6">
      <w:headerReference w:type="default" r:id="rId10"/>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97E56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97781A" w14:textId="77777777" w:rsidR="0053092F" w:rsidRDefault="0053092F">
      <w:r>
        <w:separator/>
      </w:r>
    </w:p>
  </w:endnote>
  <w:endnote w:type="continuationSeparator" w:id="0">
    <w:p w14:paraId="714EFCBF" w14:textId="77777777" w:rsidR="0053092F" w:rsidRDefault="00530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E12F43" w14:textId="77777777" w:rsidR="0053092F" w:rsidRDefault="0053092F">
      <w:r>
        <w:separator/>
      </w:r>
    </w:p>
  </w:footnote>
  <w:footnote w:type="continuationSeparator" w:id="0">
    <w:p w14:paraId="72DEEAD8" w14:textId="77777777" w:rsidR="0053092F" w:rsidRDefault="005309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D1C1B7" w14:textId="77777777"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0930FA"/>
    <w:multiLevelType w:val="hybridMultilevel"/>
    <w:tmpl w:val="50C89A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
    <w:nsid w:val="410B06A5"/>
    <w:multiLevelType w:val="hybridMultilevel"/>
    <w:tmpl w:val="60AE7D16"/>
    <w:lvl w:ilvl="0" w:tplc="F14C9DA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E043064"/>
    <w:multiLevelType w:val="hybridMultilevel"/>
    <w:tmpl w:val="5DB08A30"/>
    <w:lvl w:ilvl="0" w:tplc="749ABAEA">
      <w:start w:val="1"/>
      <w:numFmt w:val="upp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6F6A7E2D"/>
    <w:multiLevelType w:val="hybridMultilevel"/>
    <w:tmpl w:val="5DB08A30"/>
    <w:lvl w:ilvl="0" w:tplc="749ABAEA">
      <w:start w:val="1"/>
      <w:numFmt w:val="upp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5963C90"/>
    <w:multiLevelType w:val="hybridMultilevel"/>
    <w:tmpl w:val="5E9869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A8B0247"/>
    <w:multiLevelType w:val="hybridMultilevel"/>
    <w:tmpl w:val="3D762F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6"/>
  </w:num>
  <w:num w:numId="3">
    <w:abstractNumId w:val="1"/>
  </w:num>
  <w:num w:numId="4">
    <w:abstractNumId w:val="4"/>
  </w:num>
  <w:num w:numId="5">
    <w:abstractNumId w:val="3"/>
  </w:num>
  <w:num w:numId="6">
    <w:abstractNumId w:val="2"/>
  </w:num>
  <w:num w:numId="7">
    <w:abstractNumId w:val="5"/>
  </w:num>
  <w:num w:numId="8">
    <w:abstractNumId w:val="8"/>
  </w:num>
  <w:num w:numId="9">
    <w:abstractNumId w:val="0"/>
  </w:num>
  <w:num w:numId="10">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li-vivo">
    <w15:presenceInfo w15:providerId="None" w15:userId="Chenli-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830"/>
    <w:rsid w:val="00002134"/>
    <w:rsid w:val="00002899"/>
    <w:rsid w:val="0000314A"/>
    <w:rsid w:val="00003886"/>
    <w:rsid w:val="00003F6E"/>
    <w:rsid w:val="0000410D"/>
    <w:rsid w:val="0000460A"/>
    <w:rsid w:val="00004A99"/>
    <w:rsid w:val="00004F59"/>
    <w:rsid w:val="00005012"/>
    <w:rsid w:val="0000539E"/>
    <w:rsid w:val="000054C0"/>
    <w:rsid w:val="00005B43"/>
    <w:rsid w:val="00005C84"/>
    <w:rsid w:val="000060C1"/>
    <w:rsid w:val="000063A7"/>
    <w:rsid w:val="000065F8"/>
    <w:rsid w:val="0000694F"/>
    <w:rsid w:val="000103F6"/>
    <w:rsid w:val="0001068D"/>
    <w:rsid w:val="00010791"/>
    <w:rsid w:val="00010AFF"/>
    <w:rsid w:val="000116A5"/>
    <w:rsid w:val="00011C8C"/>
    <w:rsid w:val="00011F30"/>
    <w:rsid w:val="00011FFB"/>
    <w:rsid w:val="00012414"/>
    <w:rsid w:val="000124C4"/>
    <w:rsid w:val="000126F3"/>
    <w:rsid w:val="00013494"/>
    <w:rsid w:val="000135C9"/>
    <w:rsid w:val="000137AA"/>
    <w:rsid w:val="0001427A"/>
    <w:rsid w:val="00014D04"/>
    <w:rsid w:val="00014F97"/>
    <w:rsid w:val="00015A87"/>
    <w:rsid w:val="0001661E"/>
    <w:rsid w:val="00016AC6"/>
    <w:rsid w:val="00016B24"/>
    <w:rsid w:val="000174AD"/>
    <w:rsid w:val="00017BA4"/>
    <w:rsid w:val="00017F49"/>
    <w:rsid w:val="000204CB"/>
    <w:rsid w:val="000208A6"/>
    <w:rsid w:val="0002094E"/>
    <w:rsid w:val="00020A0A"/>
    <w:rsid w:val="00020A1C"/>
    <w:rsid w:val="00020D74"/>
    <w:rsid w:val="00021812"/>
    <w:rsid w:val="0002195F"/>
    <w:rsid w:val="00021B1B"/>
    <w:rsid w:val="00021C03"/>
    <w:rsid w:val="00021D8B"/>
    <w:rsid w:val="00021DBA"/>
    <w:rsid w:val="00022A7D"/>
    <w:rsid w:val="000235F3"/>
    <w:rsid w:val="0002362D"/>
    <w:rsid w:val="00023AA0"/>
    <w:rsid w:val="000241CB"/>
    <w:rsid w:val="00024245"/>
    <w:rsid w:val="00024528"/>
    <w:rsid w:val="00024EB6"/>
    <w:rsid w:val="000250AB"/>
    <w:rsid w:val="0002552A"/>
    <w:rsid w:val="00025771"/>
    <w:rsid w:val="00025A64"/>
    <w:rsid w:val="000260C1"/>
    <w:rsid w:val="0002684C"/>
    <w:rsid w:val="00026EE4"/>
    <w:rsid w:val="0002754F"/>
    <w:rsid w:val="00030815"/>
    <w:rsid w:val="000309C3"/>
    <w:rsid w:val="00030BD6"/>
    <w:rsid w:val="00030DFC"/>
    <w:rsid w:val="00031594"/>
    <w:rsid w:val="00032167"/>
    <w:rsid w:val="000325F7"/>
    <w:rsid w:val="00032F4F"/>
    <w:rsid w:val="000338A4"/>
    <w:rsid w:val="00033D65"/>
    <w:rsid w:val="000343AE"/>
    <w:rsid w:val="00034864"/>
    <w:rsid w:val="00035C55"/>
    <w:rsid w:val="00035E82"/>
    <w:rsid w:val="000362AB"/>
    <w:rsid w:val="000363AE"/>
    <w:rsid w:val="000363FD"/>
    <w:rsid w:val="0003666A"/>
    <w:rsid w:val="00036CBB"/>
    <w:rsid w:val="0003772C"/>
    <w:rsid w:val="000377D4"/>
    <w:rsid w:val="00037A41"/>
    <w:rsid w:val="00037DBD"/>
    <w:rsid w:val="00037E65"/>
    <w:rsid w:val="000412E1"/>
    <w:rsid w:val="00041E6C"/>
    <w:rsid w:val="00041F9D"/>
    <w:rsid w:val="000421F2"/>
    <w:rsid w:val="00042725"/>
    <w:rsid w:val="00042955"/>
    <w:rsid w:val="000439E7"/>
    <w:rsid w:val="00043C44"/>
    <w:rsid w:val="00043F7C"/>
    <w:rsid w:val="0004407F"/>
    <w:rsid w:val="00044275"/>
    <w:rsid w:val="00044623"/>
    <w:rsid w:val="00045012"/>
    <w:rsid w:val="00045071"/>
    <w:rsid w:val="000458FF"/>
    <w:rsid w:val="0004724D"/>
    <w:rsid w:val="00047398"/>
    <w:rsid w:val="00047423"/>
    <w:rsid w:val="00047D75"/>
    <w:rsid w:val="00047F5B"/>
    <w:rsid w:val="00050000"/>
    <w:rsid w:val="00050715"/>
    <w:rsid w:val="00051585"/>
    <w:rsid w:val="000517C0"/>
    <w:rsid w:val="00051C37"/>
    <w:rsid w:val="000520C7"/>
    <w:rsid w:val="0005214F"/>
    <w:rsid w:val="000526A0"/>
    <w:rsid w:val="00052966"/>
    <w:rsid w:val="00053004"/>
    <w:rsid w:val="000536D2"/>
    <w:rsid w:val="000537F7"/>
    <w:rsid w:val="00053D7E"/>
    <w:rsid w:val="000540C0"/>
    <w:rsid w:val="00054624"/>
    <w:rsid w:val="00054698"/>
    <w:rsid w:val="0005477E"/>
    <w:rsid w:val="00054857"/>
    <w:rsid w:val="00054BC1"/>
    <w:rsid w:val="00054CB9"/>
    <w:rsid w:val="000559D2"/>
    <w:rsid w:val="00055E49"/>
    <w:rsid w:val="00056F22"/>
    <w:rsid w:val="000571AF"/>
    <w:rsid w:val="000571F6"/>
    <w:rsid w:val="00057901"/>
    <w:rsid w:val="00057BFD"/>
    <w:rsid w:val="00057CCE"/>
    <w:rsid w:val="00060AA3"/>
    <w:rsid w:val="00060CE4"/>
    <w:rsid w:val="000611AE"/>
    <w:rsid w:val="000613E6"/>
    <w:rsid w:val="00061A2C"/>
    <w:rsid w:val="00061B18"/>
    <w:rsid w:val="0006232D"/>
    <w:rsid w:val="0006378E"/>
    <w:rsid w:val="000637DD"/>
    <w:rsid w:val="000638AA"/>
    <w:rsid w:val="0006415F"/>
    <w:rsid w:val="000641A0"/>
    <w:rsid w:val="0006438A"/>
    <w:rsid w:val="000643C3"/>
    <w:rsid w:val="000643CC"/>
    <w:rsid w:val="000645F8"/>
    <w:rsid w:val="000647E2"/>
    <w:rsid w:val="000650F8"/>
    <w:rsid w:val="000658F2"/>
    <w:rsid w:val="0006633A"/>
    <w:rsid w:val="00066EFF"/>
    <w:rsid w:val="00067498"/>
    <w:rsid w:val="00067C74"/>
    <w:rsid w:val="00067D9C"/>
    <w:rsid w:val="00067FBE"/>
    <w:rsid w:val="0007055D"/>
    <w:rsid w:val="000710A9"/>
    <w:rsid w:val="000712A3"/>
    <w:rsid w:val="00071A17"/>
    <w:rsid w:val="00071E64"/>
    <w:rsid w:val="0007205F"/>
    <w:rsid w:val="000722A7"/>
    <w:rsid w:val="000724C5"/>
    <w:rsid w:val="000729A2"/>
    <w:rsid w:val="00072F9F"/>
    <w:rsid w:val="000731F9"/>
    <w:rsid w:val="0007378E"/>
    <w:rsid w:val="000738A7"/>
    <w:rsid w:val="00073E95"/>
    <w:rsid w:val="00074227"/>
    <w:rsid w:val="00074440"/>
    <w:rsid w:val="000749EF"/>
    <w:rsid w:val="00074E57"/>
    <w:rsid w:val="0007557F"/>
    <w:rsid w:val="00075EB6"/>
    <w:rsid w:val="00075FDA"/>
    <w:rsid w:val="00076367"/>
    <w:rsid w:val="0007680E"/>
    <w:rsid w:val="00076A2B"/>
    <w:rsid w:val="00076E3A"/>
    <w:rsid w:val="000773F5"/>
    <w:rsid w:val="00077878"/>
    <w:rsid w:val="00077C76"/>
    <w:rsid w:val="00077DB2"/>
    <w:rsid w:val="0008038E"/>
    <w:rsid w:val="000804E1"/>
    <w:rsid w:val="00081069"/>
    <w:rsid w:val="000810A7"/>
    <w:rsid w:val="000812DF"/>
    <w:rsid w:val="00081472"/>
    <w:rsid w:val="000816D8"/>
    <w:rsid w:val="000817D8"/>
    <w:rsid w:val="0008210E"/>
    <w:rsid w:val="00082555"/>
    <w:rsid w:val="00082927"/>
    <w:rsid w:val="00082A2D"/>
    <w:rsid w:val="00082AB1"/>
    <w:rsid w:val="0008308B"/>
    <w:rsid w:val="000831D2"/>
    <w:rsid w:val="000838E0"/>
    <w:rsid w:val="00083C3C"/>
    <w:rsid w:val="000841C4"/>
    <w:rsid w:val="000849C5"/>
    <w:rsid w:val="00084E99"/>
    <w:rsid w:val="00084FDF"/>
    <w:rsid w:val="00085374"/>
    <w:rsid w:val="00085970"/>
    <w:rsid w:val="00086187"/>
    <w:rsid w:val="0008625E"/>
    <w:rsid w:val="0008650F"/>
    <w:rsid w:val="0008776D"/>
    <w:rsid w:val="00087CF0"/>
    <w:rsid w:val="000902B4"/>
    <w:rsid w:val="00090FD2"/>
    <w:rsid w:val="00091B1D"/>
    <w:rsid w:val="00091C53"/>
    <w:rsid w:val="00091C8C"/>
    <w:rsid w:val="0009206C"/>
    <w:rsid w:val="000921EC"/>
    <w:rsid w:val="0009234A"/>
    <w:rsid w:val="00092384"/>
    <w:rsid w:val="000926E0"/>
    <w:rsid w:val="000931F0"/>
    <w:rsid w:val="0009327A"/>
    <w:rsid w:val="00093374"/>
    <w:rsid w:val="00093566"/>
    <w:rsid w:val="00094600"/>
    <w:rsid w:val="00094B3C"/>
    <w:rsid w:val="000951E0"/>
    <w:rsid w:val="00095889"/>
    <w:rsid w:val="00095CB8"/>
    <w:rsid w:val="00095F77"/>
    <w:rsid w:val="00096098"/>
    <w:rsid w:val="00096648"/>
    <w:rsid w:val="00096806"/>
    <w:rsid w:val="00096E01"/>
    <w:rsid w:val="00096F93"/>
    <w:rsid w:val="0009777D"/>
    <w:rsid w:val="0009789B"/>
    <w:rsid w:val="00097909"/>
    <w:rsid w:val="00097E27"/>
    <w:rsid w:val="000A01D7"/>
    <w:rsid w:val="000A07A7"/>
    <w:rsid w:val="000A09D3"/>
    <w:rsid w:val="000A14A4"/>
    <w:rsid w:val="000A1A4E"/>
    <w:rsid w:val="000A1BC9"/>
    <w:rsid w:val="000A1D0C"/>
    <w:rsid w:val="000A2B56"/>
    <w:rsid w:val="000A2D2E"/>
    <w:rsid w:val="000A2DF4"/>
    <w:rsid w:val="000A2EB2"/>
    <w:rsid w:val="000A3167"/>
    <w:rsid w:val="000A3E3D"/>
    <w:rsid w:val="000A3FE9"/>
    <w:rsid w:val="000A44AB"/>
    <w:rsid w:val="000A4AE5"/>
    <w:rsid w:val="000A4D08"/>
    <w:rsid w:val="000A535E"/>
    <w:rsid w:val="000A53D8"/>
    <w:rsid w:val="000A5784"/>
    <w:rsid w:val="000A5AD2"/>
    <w:rsid w:val="000A5C78"/>
    <w:rsid w:val="000A5E0C"/>
    <w:rsid w:val="000A6BF8"/>
    <w:rsid w:val="000A742B"/>
    <w:rsid w:val="000A76FE"/>
    <w:rsid w:val="000A7928"/>
    <w:rsid w:val="000B0538"/>
    <w:rsid w:val="000B0969"/>
    <w:rsid w:val="000B17B6"/>
    <w:rsid w:val="000B17FB"/>
    <w:rsid w:val="000B1974"/>
    <w:rsid w:val="000B1C22"/>
    <w:rsid w:val="000B24DD"/>
    <w:rsid w:val="000B2F47"/>
    <w:rsid w:val="000B3216"/>
    <w:rsid w:val="000B3390"/>
    <w:rsid w:val="000B33C6"/>
    <w:rsid w:val="000B36EE"/>
    <w:rsid w:val="000B3A92"/>
    <w:rsid w:val="000B3F5F"/>
    <w:rsid w:val="000B40D1"/>
    <w:rsid w:val="000B4EDC"/>
    <w:rsid w:val="000B54C6"/>
    <w:rsid w:val="000B555C"/>
    <w:rsid w:val="000B5F99"/>
    <w:rsid w:val="000B6824"/>
    <w:rsid w:val="000B6BBD"/>
    <w:rsid w:val="000B72E9"/>
    <w:rsid w:val="000B7E61"/>
    <w:rsid w:val="000C0172"/>
    <w:rsid w:val="000C06A6"/>
    <w:rsid w:val="000C0DE3"/>
    <w:rsid w:val="000C1001"/>
    <w:rsid w:val="000C18A4"/>
    <w:rsid w:val="000C1B5F"/>
    <w:rsid w:val="000C2208"/>
    <w:rsid w:val="000C308D"/>
    <w:rsid w:val="000C31B8"/>
    <w:rsid w:val="000C3411"/>
    <w:rsid w:val="000C3D89"/>
    <w:rsid w:val="000C3FC2"/>
    <w:rsid w:val="000C4D73"/>
    <w:rsid w:val="000C515A"/>
    <w:rsid w:val="000C517D"/>
    <w:rsid w:val="000C628F"/>
    <w:rsid w:val="000C7F39"/>
    <w:rsid w:val="000D0965"/>
    <w:rsid w:val="000D0A65"/>
    <w:rsid w:val="000D13EC"/>
    <w:rsid w:val="000D1E97"/>
    <w:rsid w:val="000D2554"/>
    <w:rsid w:val="000D284E"/>
    <w:rsid w:val="000D30E4"/>
    <w:rsid w:val="000D3112"/>
    <w:rsid w:val="000D3447"/>
    <w:rsid w:val="000D360C"/>
    <w:rsid w:val="000D3710"/>
    <w:rsid w:val="000D3A53"/>
    <w:rsid w:val="000D3C4D"/>
    <w:rsid w:val="000D5391"/>
    <w:rsid w:val="000D5756"/>
    <w:rsid w:val="000D6241"/>
    <w:rsid w:val="000D6D38"/>
    <w:rsid w:val="000D7544"/>
    <w:rsid w:val="000D75FD"/>
    <w:rsid w:val="000E068D"/>
    <w:rsid w:val="000E0F87"/>
    <w:rsid w:val="000E1474"/>
    <w:rsid w:val="000E15AD"/>
    <w:rsid w:val="000E1909"/>
    <w:rsid w:val="000E29CA"/>
    <w:rsid w:val="000E2C7F"/>
    <w:rsid w:val="000E3C6B"/>
    <w:rsid w:val="000E3D65"/>
    <w:rsid w:val="000E4629"/>
    <w:rsid w:val="000E47F5"/>
    <w:rsid w:val="000E4BD2"/>
    <w:rsid w:val="000E59B0"/>
    <w:rsid w:val="000E7159"/>
    <w:rsid w:val="000E7803"/>
    <w:rsid w:val="000E7E98"/>
    <w:rsid w:val="000E7F62"/>
    <w:rsid w:val="000F00ED"/>
    <w:rsid w:val="000F0324"/>
    <w:rsid w:val="000F1063"/>
    <w:rsid w:val="000F11F0"/>
    <w:rsid w:val="000F1F75"/>
    <w:rsid w:val="000F26CF"/>
    <w:rsid w:val="000F306D"/>
    <w:rsid w:val="000F31F2"/>
    <w:rsid w:val="000F332B"/>
    <w:rsid w:val="000F38D0"/>
    <w:rsid w:val="000F3C46"/>
    <w:rsid w:val="000F3F5E"/>
    <w:rsid w:val="000F40A0"/>
    <w:rsid w:val="000F4923"/>
    <w:rsid w:val="000F57D5"/>
    <w:rsid w:val="000F62FB"/>
    <w:rsid w:val="000F64C8"/>
    <w:rsid w:val="000F69A9"/>
    <w:rsid w:val="000F6E9B"/>
    <w:rsid w:val="000F71D0"/>
    <w:rsid w:val="000F75EA"/>
    <w:rsid w:val="000F761D"/>
    <w:rsid w:val="000F7AC2"/>
    <w:rsid w:val="000F7D04"/>
    <w:rsid w:val="0010016E"/>
    <w:rsid w:val="001005AB"/>
    <w:rsid w:val="001009E1"/>
    <w:rsid w:val="001013FA"/>
    <w:rsid w:val="001017CA"/>
    <w:rsid w:val="00101F95"/>
    <w:rsid w:val="001032FB"/>
    <w:rsid w:val="00103937"/>
    <w:rsid w:val="00103A33"/>
    <w:rsid w:val="0010493D"/>
    <w:rsid w:val="00104DA0"/>
    <w:rsid w:val="00105160"/>
    <w:rsid w:val="001053C1"/>
    <w:rsid w:val="00105570"/>
    <w:rsid w:val="001056CB"/>
    <w:rsid w:val="00105812"/>
    <w:rsid w:val="001067A4"/>
    <w:rsid w:val="00106BC9"/>
    <w:rsid w:val="00107304"/>
    <w:rsid w:val="00107D6F"/>
    <w:rsid w:val="001109E6"/>
    <w:rsid w:val="00110F2B"/>
    <w:rsid w:val="001113AF"/>
    <w:rsid w:val="00111719"/>
    <w:rsid w:val="001120FC"/>
    <w:rsid w:val="00112808"/>
    <w:rsid w:val="001128A8"/>
    <w:rsid w:val="00112F21"/>
    <w:rsid w:val="0011300A"/>
    <w:rsid w:val="0011322D"/>
    <w:rsid w:val="00113355"/>
    <w:rsid w:val="001135BA"/>
    <w:rsid w:val="00114284"/>
    <w:rsid w:val="00114BD9"/>
    <w:rsid w:val="00114D16"/>
    <w:rsid w:val="00114F04"/>
    <w:rsid w:val="001151F9"/>
    <w:rsid w:val="00115911"/>
    <w:rsid w:val="00116120"/>
    <w:rsid w:val="001170CD"/>
    <w:rsid w:val="001171A6"/>
    <w:rsid w:val="00117296"/>
    <w:rsid w:val="00117423"/>
    <w:rsid w:val="001174AC"/>
    <w:rsid w:val="0011759E"/>
    <w:rsid w:val="001178E7"/>
    <w:rsid w:val="00120A72"/>
    <w:rsid w:val="001216B6"/>
    <w:rsid w:val="00121979"/>
    <w:rsid w:val="00122469"/>
    <w:rsid w:val="001233A1"/>
    <w:rsid w:val="00123839"/>
    <w:rsid w:val="00123B33"/>
    <w:rsid w:val="00123E23"/>
    <w:rsid w:val="00123E88"/>
    <w:rsid w:val="00124044"/>
    <w:rsid w:val="0012412F"/>
    <w:rsid w:val="00124183"/>
    <w:rsid w:val="001248E2"/>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2ECB"/>
    <w:rsid w:val="0013330D"/>
    <w:rsid w:val="0013361D"/>
    <w:rsid w:val="00133C38"/>
    <w:rsid w:val="00133D1A"/>
    <w:rsid w:val="00134974"/>
    <w:rsid w:val="00134B9D"/>
    <w:rsid w:val="0013594B"/>
    <w:rsid w:val="00135972"/>
    <w:rsid w:val="00135A19"/>
    <w:rsid w:val="00136032"/>
    <w:rsid w:val="00136179"/>
    <w:rsid w:val="00136188"/>
    <w:rsid w:val="0013659E"/>
    <w:rsid w:val="0013688A"/>
    <w:rsid w:val="00136EA1"/>
    <w:rsid w:val="00136FDC"/>
    <w:rsid w:val="00137CD3"/>
    <w:rsid w:val="00140453"/>
    <w:rsid w:val="001405C9"/>
    <w:rsid w:val="0014069E"/>
    <w:rsid w:val="00140A67"/>
    <w:rsid w:val="00140B4B"/>
    <w:rsid w:val="00140D57"/>
    <w:rsid w:val="001410A9"/>
    <w:rsid w:val="00141757"/>
    <w:rsid w:val="00141AC2"/>
    <w:rsid w:val="00141B8E"/>
    <w:rsid w:val="001421D0"/>
    <w:rsid w:val="0014227B"/>
    <w:rsid w:val="00142383"/>
    <w:rsid w:val="001426D9"/>
    <w:rsid w:val="00142BF1"/>
    <w:rsid w:val="0014343A"/>
    <w:rsid w:val="001434F6"/>
    <w:rsid w:val="00143BD9"/>
    <w:rsid w:val="0014405C"/>
    <w:rsid w:val="001440B9"/>
    <w:rsid w:val="0014440C"/>
    <w:rsid w:val="001449DF"/>
    <w:rsid w:val="00144D06"/>
    <w:rsid w:val="00144E6E"/>
    <w:rsid w:val="00145AFF"/>
    <w:rsid w:val="00145B6F"/>
    <w:rsid w:val="00145BBD"/>
    <w:rsid w:val="00145D21"/>
    <w:rsid w:val="00146069"/>
    <w:rsid w:val="00146445"/>
    <w:rsid w:val="001465B0"/>
    <w:rsid w:val="00147F44"/>
    <w:rsid w:val="001504A4"/>
    <w:rsid w:val="0015097A"/>
    <w:rsid w:val="001510D0"/>
    <w:rsid w:val="001511AD"/>
    <w:rsid w:val="0015172E"/>
    <w:rsid w:val="00151BB2"/>
    <w:rsid w:val="00151DE8"/>
    <w:rsid w:val="00152D0B"/>
    <w:rsid w:val="00153000"/>
    <w:rsid w:val="0015312D"/>
    <w:rsid w:val="00153307"/>
    <w:rsid w:val="00153B22"/>
    <w:rsid w:val="00154789"/>
    <w:rsid w:val="00154982"/>
    <w:rsid w:val="00154BEA"/>
    <w:rsid w:val="00154E49"/>
    <w:rsid w:val="00154F45"/>
    <w:rsid w:val="00155520"/>
    <w:rsid w:val="00155844"/>
    <w:rsid w:val="00155B12"/>
    <w:rsid w:val="00155CD9"/>
    <w:rsid w:val="00156CCB"/>
    <w:rsid w:val="00156EF4"/>
    <w:rsid w:val="00157A72"/>
    <w:rsid w:val="00157BD9"/>
    <w:rsid w:val="00157E43"/>
    <w:rsid w:val="00160C79"/>
    <w:rsid w:val="00160EE7"/>
    <w:rsid w:val="00160F78"/>
    <w:rsid w:val="00161189"/>
    <w:rsid w:val="00161922"/>
    <w:rsid w:val="00161B52"/>
    <w:rsid w:val="00161DC1"/>
    <w:rsid w:val="00161E41"/>
    <w:rsid w:val="001624B2"/>
    <w:rsid w:val="001631C7"/>
    <w:rsid w:val="0016331D"/>
    <w:rsid w:val="00163436"/>
    <w:rsid w:val="00164712"/>
    <w:rsid w:val="0016473C"/>
    <w:rsid w:val="00164CFE"/>
    <w:rsid w:val="00164D4A"/>
    <w:rsid w:val="0016584C"/>
    <w:rsid w:val="00165F6C"/>
    <w:rsid w:val="00166941"/>
    <w:rsid w:val="00166AE0"/>
    <w:rsid w:val="00166FAA"/>
    <w:rsid w:val="00167384"/>
    <w:rsid w:val="00167535"/>
    <w:rsid w:val="001678FF"/>
    <w:rsid w:val="00167B82"/>
    <w:rsid w:val="00167C0C"/>
    <w:rsid w:val="00167E3C"/>
    <w:rsid w:val="001702B2"/>
    <w:rsid w:val="001705BD"/>
    <w:rsid w:val="00170ED8"/>
    <w:rsid w:val="001722FD"/>
    <w:rsid w:val="00172D8C"/>
    <w:rsid w:val="00173D6F"/>
    <w:rsid w:val="00173F7F"/>
    <w:rsid w:val="001743B2"/>
    <w:rsid w:val="001745E0"/>
    <w:rsid w:val="00175564"/>
    <w:rsid w:val="001759F9"/>
    <w:rsid w:val="0017669A"/>
    <w:rsid w:val="00176D09"/>
    <w:rsid w:val="00176D18"/>
    <w:rsid w:val="00177001"/>
    <w:rsid w:val="0017734A"/>
    <w:rsid w:val="00177528"/>
    <w:rsid w:val="00177AB4"/>
    <w:rsid w:val="00177CD9"/>
    <w:rsid w:val="00180599"/>
    <w:rsid w:val="00180604"/>
    <w:rsid w:val="00180CB0"/>
    <w:rsid w:val="001825AA"/>
    <w:rsid w:val="001829FA"/>
    <w:rsid w:val="00183510"/>
    <w:rsid w:val="0018370D"/>
    <w:rsid w:val="00183C8D"/>
    <w:rsid w:val="00184249"/>
    <w:rsid w:val="00184C58"/>
    <w:rsid w:val="001850DA"/>
    <w:rsid w:val="0018573F"/>
    <w:rsid w:val="00185A09"/>
    <w:rsid w:val="00185B5F"/>
    <w:rsid w:val="00186211"/>
    <w:rsid w:val="00186DEA"/>
    <w:rsid w:val="00187BE5"/>
    <w:rsid w:val="00187F78"/>
    <w:rsid w:val="0019031A"/>
    <w:rsid w:val="001907C4"/>
    <w:rsid w:val="00191CBB"/>
    <w:rsid w:val="0019214A"/>
    <w:rsid w:val="001927F4"/>
    <w:rsid w:val="001928FA"/>
    <w:rsid w:val="001929DB"/>
    <w:rsid w:val="001932DB"/>
    <w:rsid w:val="00193FB1"/>
    <w:rsid w:val="0019423B"/>
    <w:rsid w:val="00194C1C"/>
    <w:rsid w:val="00195ED9"/>
    <w:rsid w:val="001965B8"/>
    <w:rsid w:val="00196BF5"/>
    <w:rsid w:val="00196DC5"/>
    <w:rsid w:val="001970DE"/>
    <w:rsid w:val="00197B0F"/>
    <w:rsid w:val="00197B2C"/>
    <w:rsid w:val="00197DE9"/>
    <w:rsid w:val="001A0275"/>
    <w:rsid w:val="001A11FD"/>
    <w:rsid w:val="001A181F"/>
    <w:rsid w:val="001A1CCE"/>
    <w:rsid w:val="001A2279"/>
    <w:rsid w:val="001A2456"/>
    <w:rsid w:val="001A29E7"/>
    <w:rsid w:val="001A2A79"/>
    <w:rsid w:val="001A2C5C"/>
    <w:rsid w:val="001A2D96"/>
    <w:rsid w:val="001A2E36"/>
    <w:rsid w:val="001A3353"/>
    <w:rsid w:val="001A362D"/>
    <w:rsid w:val="001A3BD4"/>
    <w:rsid w:val="001A3F69"/>
    <w:rsid w:val="001A4992"/>
    <w:rsid w:val="001A4A29"/>
    <w:rsid w:val="001A50B4"/>
    <w:rsid w:val="001A51EB"/>
    <w:rsid w:val="001A551B"/>
    <w:rsid w:val="001A5F47"/>
    <w:rsid w:val="001A5F4F"/>
    <w:rsid w:val="001A5FDD"/>
    <w:rsid w:val="001A7019"/>
    <w:rsid w:val="001A727B"/>
    <w:rsid w:val="001A7C42"/>
    <w:rsid w:val="001A7D4F"/>
    <w:rsid w:val="001B03B7"/>
    <w:rsid w:val="001B060A"/>
    <w:rsid w:val="001B09AD"/>
    <w:rsid w:val="001B136F"/>
    <w:rsid w:val="001B1728"/>
    <w:rsid w:val="001B1D92"/>
    <w:rsid w:val="001B2958"/>
    <w:rsid w:val="001B2AAC"/>
    <w:rsid w:val="001B3934"/>
    <w:rsid w:val="001B3B5D"/>
    <w:rsid w:val="001B3C54"/>
    <w:rsid w:val="001B46A8"/>
    <w:rsid w:val="001B55C5"/>
    <w:rsid w:val="001B5DDA"/>
    <w:rsid w:val="001B5F0C"/>
    <w:rsid w:val="001B6669"/>
    <w:rsid w:val="001B7010"/>
    <w:rsid w:val="001B7323"/>
    <w:rsid w:val="001B7370"/>
    <w:rsid w:val="001B7378"/>
    <w:rsid w:val="001B749D"/>
    <w:rsid w:val="001B772F"/>
    <w:rsid w:val="001B7906"/>
    <w:rsid w:val="001B7C08"/>
    <w:rsid w:val="001B7FAB"/>
    <w:rsid w:val="001C01B7"/>
    <w:rsid w:val="001C0BC4"/>
    <w:rsid w:val="001C1A97"/>
    <w:rsid w:val="001C20DC"/>
    <w:rsid w:val="001C235F"/>
    <w:rsid w:val="001C2710"/>
    <w:rsid w:val="001C3D68"/>
    <w:rsid w:val="001C41EF"/>
    <w:rsid w:val="001C43AC"/>
    <w:rsid w:val="001C4827"/>
    <w:rsid w:val="001C4D23"/>
    <w:rsid w:val="001C4F0D"/>
    <w:rsid w:val="001C56C5"/>
    <w:rsid w:val="001C5AE9"/>
    <w:rsid w:val="001C5D2D"/>
    <w:rsid w:val="001C626F"/>
    <w:rsid w:val="001C692C"/>
    <w:rsid w:val="001C7268"/>
    <w:rsid w:val="001C78FC"/>
    <w:rsid w:val="001C7C87"/>
    <w:rsid w:val="001D04F9"/>
    <w:rsid w:val="001D096F"/>
    <w:rsid w:val="001D0DD1"/>
    <w:rsid w:val="001D133A"/>
    <w:rsid w:val="001D155F"/>
    <w:rsid w:val="001D2047"/>
    <w:rsid w:val="001D22A5"/>
    <w:rsid w:val="001D2EB0"/>
    <w:rsid w:val="001D3507"/>
    <w:rsid w:val="001D363E"/>
    <w:rsid w:val="001D389C"/>
    <w:rsid w:val="001D3CC4"/>
    <w:rsid w:val="001D4362"/>
    <w:rsid w:val="001D4B4B"/>
    <w:rsid w:val="001D4C66"/>
    <w:rsid w:val="001D5C94"/>
    <w:rsid w:val="001D5CA4"/>
    <w:rsid w:val="001D6391"/>
    <w:rsid w:val="001D6C50"/>
    <w:rsid w:val="001D6E2D"/>
    <w:rsid w:val="001D6F3E"/>
    <w:rsid w:val="001D6F5E"/>
    <w:rsid w:val="001D74FE"/>
    <w:rsid w:val="001D7843"/>
    <w:rsid w:val="001E025F"/>
    <w:rsid w:val="001E085D"/>
    <w:rsid w:val="001E0A7C"/>
    <w:rsid w:val="001E1051"/>
    <w:rsid w:val="001E1C6A"/>
    <w:rsid w:val="001E1DFD"/>
    <w:rsid w:val="001E27FE"/>
    <w:rsid w:val="001E2938"/>
    <w:rsid w:val="001E2B65"/>
    <w:rsid w:val="001E2F8C"/>
    <w:rsid w:val="001E2FFE"/>
    <w:rsid w:val="001E3ADE"/>
    <w:rsid w:val="001E3C84"/>
    <w:rsid w:val="001E4190"/>
    <w:rsid w:val="001E43E1"/>
    <w:rsid w:val="001E44AD"/>
    <w:rsid w:val="001E44F5"/>
    <w:rsid w:val="001E4547"/>
    <w:rsid w:val="001E4EB7"/>
    <w:rsid w:val="001E5698"/>
    <w:rsid w:val="001E59F8"/>
    <w:rsid w:val="001E5C17"/>
    <w:rsid w:val="001E5DE6"/>
    <w:rsid w:val="001E7352"/>
    <w:rsid w:val="001E7E2B"/>
    <w:rsid w:val="001F00A4"/>
    <w:rsid w:val="001F01BF"/>
    <w:rsid w:val="001F02FA"/>
    <w:rsid w:val="001F06AE"/>
    <w:rsid w:val="001F0AAC"/>
    <w:rsid w:val="001F10C5"/>
    <w:rsid w:val="001F16CB"/>
    <w:rsid w:val="001F1704"/>
    <w:rsid w:val="001F1CA5"/>
    <w:rsid w:val="001F1CAC"/>
    <w:rsid w:val="001F1F19"/>
    <w:rsid w:val="001F1F7A"/>
    <w:rsid w:val="001F23CF"/>
    <w:rsid w:val="001F297F"/>
    <w:rsid w:val="001F3C10"/>
    <w:rsid w:val="001F3F42"/>
    <w:rsid w:val="001F3FCA"/>
    <w:rsid w:val="001F47EF"/>
    <w:rsid w:val="001F4893"/>
    <w:rsid w:val="001F4B27"/>
    <w:rsid w:val="001F4B86"/>
    <w:rsid w:val="001F4D40"/>
    <w:rsid w:val="001F6DC8"/>
    <w:rsid w:val="001F783A"/>
    <w:rsid w:val="001F7C6D"/>
    <w:rsid w:val="002007F1"/>
    <w:rsid w:val="00200C00"/>
    <w:rsid w:val="00200E72"/>
    <w:rsid w:val="00201B99"/>
    <w:rsid w:val="00201D35"/>
    <w:rsid w:val="0020210B"/>
    <w:rsid w:val="00203036"/>
    <w:rsid w:val="0020379F"/>
    <w:rsid w:val="00203BDA"/>
    <w:rsid w:val="00203C89"/>
    <w:rsid w:val="002043AC"/>
    <w:rsid w:val="002046EE"/>
    <w:rsid w:val="00204F6C"/>
    <w:rsid w:val="0020540C"/>
    <w:rsid w:val="00205454"/>
    <w:rsid w:val="0020578D"/>
    <w:rsid w:val="0020655B"/>
    <w:rsid w:val="0020677C"/>
    <w:rsid w:val="00206CB7"/>
    <w:rsid w:val="00206F1C"/>
    <w:rsid w:val="00207136"/>
    <w:rsid w:val="0020769D"/>
    <w:rsid w:val="00207701"/>
    <w:rsid w:val="002077D6"/>
    <w:rsid w:val="0020785C"/>
    <w:rsid w:val="00207C49"/>
    <w:rsid w:val="00210CD7"/>
    <w:rsid w:val="00210D10"/>
    <w:rsid w:val="002112DA"/>
    <w:rsid w:val="00211F80"/>
    <w:rsid w:val="0021211A"/>
    <w:rsid w:val="00212651"/>
    <w:rsid w:val="0021268F"/>
    <w:rsid w:val="0021294F"/>
    <w:rsid w:val="00212B22"/>
    <w:rsid w:val="00212C47"/>
    <w:rsid w:val="002138FA"/>
    <w:rsid w:val="00213E13"/>
    <w:rsid w:val="002140A6"/>
    <w:rsid w:val="002146A8"/>
    <w:rsid w:val="00214C34"/>
    <w:rsid w:val="002151C8"/>
    <w:rsid w:val="002157BD"/>
    <w:rsid w:val="002159D4"/>
    <w:rsid w:val="00215C16"/>
    <w:rsid w:val="00216096"/>
    <w:rsid w:val="0021696C"/>
    <w:rsid w:val="002179B9"/>
    <w:rsid w:val="002179E1"/>
    <w:rsid w:val="00217AE5"/>
    <w:rsid w:val="00217FE7"/>
    <w:rsid w:val="002202E4"/>
    <w:rsid w:val="002207E8"/>
    <w:rsid w:val="00220DAD"/>
    <w:rsid w:val="002210AD"/>
    <w:rsid w:val="002214C5"/>
    <w:rsid w:val="00221894"/>
    <w:rsid w:val="00221D1E"/>
    <w:rsid w:val="00221F3B"/>
    <w:rsid w:val="00222AEC"/>
    <w:rsid w:val="00222B25"/>
    <w:rsid w:val="00222F65"/>
    <w:rsid w:val="002230CF"/>
    <w:rsid w:val="002233C7"/>
    <w:rsid w:val="002238CC"/>
    <w:rsid w:val="00224319"/>
    <w:rsid w:val="00224DFB"/>
    <w:rsid w:val="00225551"/>
    <w:rsid w:val="002259FA"/>
    <w:rsid w:val="002265ED"/>
    <w:rsid w:val="002267C1"/>
    <w:rsid w:val="00226865"/>
    <w:rsid w:val="00226BB0"/>
    <w:rsid w:val="002302DB"/>
    <w:rsid w:val="002309A1"/>
    <w:rsid w:val="00230EF1"/>
    <w:rsid w:val="002319C7"/>
    <w:rsid w:val="00231E3A"/>
    <w:rsid w:val="0023222B"/>
    <w:rsid w:val="0023247D"/>
    <w:rsid w:val="002327D8"/>
    <w:rsid w:val="00233984"/>
    <w:rsid w:val="002342DD"/>
    <w:rsid w:val="00234341"/>
    <w:rsid w:val="002344A0"/>
    <w:rsid w:val="00234B22"/>
    <w:rsid w:val="002352F4"/>
    <w:rsid w:val="00235544"/>
    <w:rsid w:val="00235763"/>
    <w:rsid w:val="00235D9E"/>
    <w:rsid w:val="002361CA"/>
    <w:rsid w:val="002362F7"/>
    <w:rsid w:val="00236AA7"/>
    <w:rsid w:val="00236B8F"/>
    <w:rsid w:val="00236CC9"/>
    <w:rsid w:val="00240150"/>
    <w:rsid w:val="0024083B"/>
    <w:rsid w:val="00240E43"/>
    <w:rsid w:val="00240E56"/>
    <w:rsid w:val="002412BF"/>
    <w:rsid w:val="0024151A"/>
    <w:rsid w:val="00241C61"/>
    <w:rsid w:val="00241EA1"/>
    <w:rsid w:val="002421B4"/>
    <w:rsid w:val="00242D9C"/>
    <w:rsid w:val="0024319C"/>
    <w:rsid w:val="00243F28"/>
    <w:rsid w:val="00244A81"/>
    <w:rsid w:val="00244DD6"/>
    <w:rsid w:val="002454A0"/>
    <w:rsid w:val="002457C9"/>
    <w:rsid w:val="00245F1A"/>
    <w:rsid w:val="00246899"/>
    <w:rsid w:val="00246A67"/>
    <w:rsid w:val="002503F2"/>
    <w:rsid w:val="002506CB"/>
    <w:rsid w:val="00250A1E"/>
    <w:rsid w:val="00250B36"/>
    <w:rsid w:val="002510A9"/>
    <w:rsid w:val="0025126E"/>
    <w:rsid w:val="0025177C"/>
    <w:rsid w:val="00251CD1"/>
    <w:rsid w:val="00251EA9"/>
    <w:rsid w:val="002521C5"/>
    <w:rsid w:val="002522BE"/>
    <w:rsid w:val="0025230A"/>
    <w:rsid w:val="0025337F"/>
    <w:rsid w:val="002534CB"/>
    <w:rsid w:val="002534E6"/>
    <w:rsid w:val="0025351C"/>
    <w:rsid w:val="0025471F"/>
    <w:rsid w:val="00254C8E"/>
    <w:rsid w:val="002552A5"/>
    <w:rsid w:val="002552C6"/>
    <w:rsid w:val="002561FD"/>
    <w:rsid w:val="00256A0C"/>
    <w:rsid w:val="00256B58"/>
    <w:rsid w:val="002572EA"/>
    <w:rsid w:val="002573BB"/>
    <w:rsid w:val="00257C26"/>
    <w:rsid w:val="00257D0C"/>
    <w:rsid w:val="002609BD"/>
    <w:rsid w:val="00260DC3"/>
    <w:rsid w:val="00261118"/>
    <w:rsid w:val="002612B6"/>
    <w:rsid w:val="002617E4"/>
    <w:rsid w:val="00262256"/>
    <w:rsid w:val="00262505"/>
    <w:rsid w:val="002625DD"/>
    <w:rsid w:val="00263019"/>
    <w:rsid w:val="00263531"/>
    <w:rsid w:val="0026388D"/>
    <w:rsid w:val="00263CEB"/>
    <w:rsid w:val="002645EA"/>
    <w:rsid w:val="00264765"/>
    <w:rsid w:val="002648B0"/>
    <w:rsid w:val="00265648"/>
    <w:rsid w:val="00265D61"/>
    <w:rsid w:val="00265D91"/>
    <w:rsid w:val="0026661C"/>
    <w:rsid w:val="00266675"/>
    <w:rsid w:val="00266A08"/>
    <w:rsid w:val="00266E6B"/>
    <w:rsid w:val="00267191"/>
    <w:rsid w:val="00267211"/>
    <w:rsid w:val="002674D0"/>
    <w:rsid w:val="00267592"/>
    <w:rsid w:val="00267C77"/>
    <w:rsid w:val="00267DBA"/>
    <w:rsid w:val="002701A0"/>
    <w:rsid w:val="00270A0C"/>
    <w:rsid w:val="00270F31"/>
    <w:rsid w:val="00271179"/>
    <w:rsid w:val="0027121D"/>
    <w:rsid w:val="002717A3"/>
    <w:rsid w:val="00272414"/>
    <w:rsid w:val="002725BA"/>
    <w:rsid w:val="0027270C"/>
    <w:rsid w:val="002731B1"/>
    <w:rsid w:val="002733B4"/>
    <w:rsid w:val="00273AA1"/>
    <w:rsid w:val="00273C79"/>
    <w:rsid w:val="00274054"/>
    <w:rsid w:val="00274641"/>
    <w:rsid w:val="00274ACB"/>
    <w:rsid w:val="00274EEA"/>
    <w:rsid w:val="00274FDD"/>
    <w:rsid w:val="00275037"/>
    <w:rsid w:val="00275303"/>
    <w:rsid w:val="00275332"/>
    <w:rsid w:val="00275952"/>
    <w:rsid w:val="00275F63"/>
    <w:rsid w:val="0027628C"/>
    <w:rsid w:val="002763EA"/>
    <w:rsid w:val="0027662B"/>
    <w:rsid w:val="002766C7"/>
    <w:rsid w:val="00276A6B"/>
    <w:rsid w:val="00277033"/>
    <w:rsid w:val="002802E9"/>
    <w:rsid w:val="002802F5"/>
    <w:rsid w:val="00280862"/>
    <w:rsid w:val="00280C3C"/>
    <w:rsid w:val="00281228"/>
    <w:rsid w:val="00281E7C"/>
    <w:rsid w:val="00281F30"/>
    <w:rsid w:val="00281FAD"/>
    <w:rsid w:val="002823BE"/>
    <w:rsid w:val="00282534"/>
    <w:rsid w:val="00282907"/>
    <w:rsid w:val="00282A03"/>
    <w:rsid w:val="0028350E"/>
    <w:rsid w:val="00283875"/>
    <w:rsid w:val="00283D10"/>
    <w:rsid w:val="00283E3A"/>
    <w:rsid w:val="00284D1E"/>
    <w:rsid w:val="00285282"/>
    <w:rsid w:val="00285284"/>
    <w:rsid w:val="00286779"/>
    <w:rsid w:val="002871E0"/>
    <w:rsid w:val="00287506"/>
    <w:rsid w:val="002907BC"/>
    <w:rsid w:val="00290D5F"/>
    <w:rsid w:val="00290FFD"/>
    <w:rsid w:val="002911A8"/>
    <w:rsid w:val="002912DD"/>
    <w:rsid w:val="002912F0"/>
    <w:rsid w:val="00291366"/>
    <w:rsid w:val="002914C0"/>
    <w:rsid w:val="00291567"/>
    <w:rsid w:val="00291C6F"/>
    <w:rsid w:val="0029239F"/>
    <w:rsid w:val="00292C9D"/>
    <w:rsid w:val="00293D69"/>
    <w:rsid w:val="00293F4E"/>
    <w:rsid w:val="00295560"/>
    <w:rsid w:val="00296077"/>
    <w:rsid w:val="00296719"/>
    <w:rsid w:val="00296B69"/>
    <w:rsid w:val="00296B75"/>
    <w:rsid w:val="00296FDB"/>
    <w:rsid w:val="00297314"/>
    <w:rsid w:val="002974BF"/>
    <w:rsid w:val="00297D26"/>
    <w:rsid w:val="002A04D2"/>
    <w:rsid w:val="002A0E29"/>
    <w:rsid w:val="002A19F1"/>
    <w:rsid w:val="002A1CAD"/>
    <w:rsid w:val="002A22A1"/>
    <w:rsid w:val="002A2461"/>
    <w:rsid w:val="002A2814"/>
    <w:rsid w:val="002A2EF2"/>
    <w:rsid w:val="002A3533"/>
    <w:rsid w:val="002A36F3"/>
    <w:rsid w:val="002A3ABA"/>
    <w:rsid w:val="002A44E2"/>
    <w:rsid w:val="002A45D8"/>
    <w:rsid w:val="002A4B57"/>
    <w:rsid w:val="002A5155"/>
    <w:rsid w:val="002A5B99"/>
    <w:rsid w:val="002A6114"/>
    <w:rsid w:val="002A61FF"/>
    <w:rsid w:val="002A65E3"/>
    <w:rsid w:val="002A696C"/>
    <w:rsid w:val="002A6D2B"/>
    <w:rsid w:val="002A7065"/>
    <w:rsid w:val="002A79B0"/>
    <w:rsid w:val="002B0238"/>
    <w:rsid w:val="002B07FC"/>
    <w:rsid w:val="002B0815"/>
    <w:rsid w:val="002B0A05"/>
    <w:rsid w:val="002B1027"/>
    <w:rsid w:val="002B10F5"/>
    <w:rsid w:val="002B1B76"/>
    <w:rsid w:val="002B209E"/>
    <w:rsid w:val="002B22D7"/>
    <w:rsid w:val="002B2F28"/>
    <w:rsid w:val="002B370D"/>
    <w:rsid w:val="002B381B"/>
    <w:rsid w:val="002B3BC2"/>
    <w:rsid w:val="002B4D65"/>
    <w:rsid w:val="002B5BD6"/>
    <w:rsid w:val="002B6B19"/>
    <w:rsid w:val="002B7006"/>
    <w:rsid w:val="002B72A6"/>
    <w:rsid w:val="002B72C2"/>
    <w:rsid w:val="002B7810"/>
    <w:rsid w:val="002B7D11"/>
    <w:rsid w:val="002C0195"/>
    <w:rsid w:val="002C061B"/>
    <w:rsid w:val="002C09D3"/>
    <w:rsid w:val="002C1254"/>
    <w:rsid w:val="002C1378"/>
    <w:rsid w:val="002C1CC5"/>
    <w:rsid w:val="002C1F54"/>
    <w:rsid w:val="002C1FF8"/>
    <w:rsid w:val="002C22B6"/>
    <w:rsid w:val="002C247F"/>
    <w:rsid w:val="002C2645"/>
    <w:rsid w:val="002C2D40"/>
    <w:rsid w:val="002C3040"/>
    <w:rsid w:val="002C362D"/>
    <w:rsid w:val="002C3935"/>
    <w:rsid w:val="002C3953"/>
    <w:rsid w:val="002C3DC8"/>
    <w:rsid w:val="002C44DC"/>
    <w:rsid w:val="002C55C4"/>
    <w:rsid w:val="002C5BBA"/>
    <w:rsid w:val="002C5D62"/>
    <w:rsid w:val="002C6318"/>
    <w:rsid w:val="002C6675"/>
    <w:rsid w:val="002C6E67"/>
    <w:rsid w:val="002C7649"/>
    <w:rsid w:val="002C774A"/>
    <w:rsid w:val="002C7758"/>
    <w:rsid w:val="002D016F"/>
    <w:rsid w:val="002D01AA"/>
    <w:rsid w:val="002D06D6"/>
    <w:rsid w:val="002D078F"/>
    <w:rsid w:val="002D15A9"/>
    <w:rsid w:val="002D168C"/>
    <w:rsid w:val="002D16FF"/>
    <w:rsid w:val="002D17AB"/>
    <w:rsid w:val="002D2279"/>
    <w:rsid w:val="002D2519"/>
    <w:rsid w:val="002D2F94"/>
    <w:rsid w:val="002D3C26"/>
    <w:rsid w:val="002D3FA4"/>
    <w:rsid w:val="002D4520"/>
    <w:rsid w:val="002D4C07"/>
    <w:rsid w:val="002D4D31"/>
    <w:rsid w:val="002D5195"/>
    <w:rsid w:val="002D53A0"/>
    <w:rsid w:val="002D56D2"/>
    <w:rsid w:val="002D6779"/>
    <w:rsid w:val="002D67F3"/>
    <w:rsid w:val="002D6856"/>
    <w:rsid w:val="002D6BB6"/>
    <w:rsid w:val="002D6E73"/>
    <w:rsid w:val="002D7187"/>
    <w:rsid w:val="002D727A"/>
    <w:rsid w:val="002D72CC"/>
    <w:rsid w:val="002E093C"/>
    <w:rsid w:val="002E0B94"/>
    <w:rsid w:val="002E0C3A"/>
    <w:rsid w:val="002E0D1F"/>
    <w:rsid w:val="002E1B11"/>
    <w:rsid w:val="002E21DC"/>
    <w:rsid w:val="002E26F7"/>
    <w:rsid w:val="002E4D1F"/>
    <w:rsid w:val="002E508A"/>
    <w:rsid w:val="002E56EC"/>
    <w:rsid w:val="002E5874"/>
    <w:rsid w:val="002E5A80"/>
    <w:rsid w:val="002E5DDA"/>
    <w:rsid w:val="002E5DE9"/>
    <w:rsid w:val="002E604C"/>
    <w:rsid w:val="002E6B3E"/>
    <w:rsid w:val="002E6B7C"/>
    <w:rsid w:val="002E6F39"/>
    <w:rsid w:val="002E7578"/>
    <w:rsid w:val="002E76E2"/>
    <w:rsid w:val="002E78FC"/>
    <w:rsid w:val="002E79C0"/>
    <w:rsid w:val="002E7E7E"/>
    <w:rsid w:val="002F0167"/>
    <w:rsid w:val="002F017B"/>
    <w:rsid w:val="002F01ED"/>
    <w:rsid w:val="002F052A"/>
    <w:rsid w:val="002F0939"/>
    <w:rsid w:val="002F0F47"/>
    <w:rsid w:val="002F189F"/>
    <w:rsid w:val="002F1DC3"/>
    <w:rsid w:val="002F214C"/>
    <w:rsid w:val="002F22CC"/>
    <w:rsid w:val="002F24C1"/>
    <w:rsid w:val="002F31E7"/>
    <w:rsid w:val="002F3228"/>
    <w:rsid w:val="002F4476"/>
    <w:rsid w:val="002F48D6"/>
    <w:rsid w:val="002F4B86"/>
    <w:rsid w:val="002F4C5D"/>
    <w:rsid w:val="002F4CC1"/>
    <w:rsid w:val="002F4DF2"/>
    <w:rsid w:val="002F5E47"/>
    <w:rsid w:val="002F5FED"/>
    <w:rsid w:val="002F6278"/>
    <w:rsid w:val="002F776A"/>
    <w:rsid w:val="002F7BE9"/>
    <w:rsid w:val="002F7F18"/>
    <w:rsid w:val="002F7FF0"/>
    <w:rsid w:val="00300156"/>
    <w:rsid w:val="0030043B"/>
    <w:rsid w:val="003007C8"/>
    <w:rsid w:val="00300C5D"/>
    <w:rsid w:val="0030106E"/>
    <w:rsid w:val="00301223"/>
    <w:rsid w:val="0030166F"/>
    <w:rsid w:val="00301957"/>
    <w:rsid w:val="00302017"/>
    <w:rsid w:val="0030223E"/>
    <w:rsid w:val="003023DC"/>
    <w:rsid w:val="00302771"/>
    <w:rsid w:val="00302F6B"/>
    <w:rsid w:val="00303392"/>
    <w:rsid w:val="003036FC"/>
    <w:rsid w:val="003039E6"/>
    <w:rsid w:val="00303C80"/>
    <w:rsid w:val="00304D2C"/>
    <w:rsid w:val="00304E2C"/>
    <w:rsid w:val="0030542F"/>
    <w:rsid w:val="00305696"/>
    <w:rsid w:val="00305801"/>
    <w:rsid w:val="00305899"/>
    <w:rsid w:val="003062B1"/>
    <w:rsid w:val="00306521"/>
    <w:rsid w:val="00306534"/>
    <w:rsid w:val="0030680B"/>
    <w:rsid w:val="00306BAC"/>
    <w:rsid w:val="00307478"/>
    <w:rsid w:val="003076DA"/>
    <w:rsid w:val="00307C54"/>
    <w:rsid w:val="00307C82"/>
    <w:rsid w:val="0031039C"/>
    <w:rsid w:val="00310899"/>
    <w:rsid w:val="00310DCE"/>
    <w:rsid w:val="003113D3"/>
    <w:rsid w:val="0031142E"/>
    <w:rsid w:val="0031203F"/>
    <w:rsid w:val="00312F87"/>
    <w:rsid w:val="003132C2"/>
    <w:rsid w:val="00313851"/>
    <w:rsid w:val="00313D38"/>
    <w:rsid w:val="00314056"/>
    <w:rsid w:val="003150E8"/>
    <w:rsid w:val="00315119"/>
    <w:rsid w:val="003154CD"/>
    <w:rsid w:val="003156B0"/>
    <w:rsid w:val="00315CC5"/>
    <w:rsid w:val="00315D07"/>
    <w:rsid w:val="00315D43"/>
    <w:rsid w:val="00315F81"/>
    <w:rsid w:val="00316464"/>
    <w:rsid w:val="003178FD"/>
    <w:rsid w:val="00317AF2"/>
    <w:rsid w:val="00317DEF"/>
    <w:rsid w:val="00320683"/>
    <w:rsid w:val="003209DF"/>
    <w:rsid w:val="00320CAE"/>
    <w:rsid w:val="00320FFF"/>
    <w:rsid w:val="003220D6"/>
    <w:rsid w:val="00322198"/>
    <w:rsid w:val="0032261B"/>
    <w:rsid w:val="00322A67"/>
    <w:rsid w:val="00322BF3"/>
    <w:rsid w:val="00323092"/>
    <w:rsid w:val="00323922"/>
    <w:rsid w:val="00323D47"/>
    <w:rsid w:val="00323F0A"/>
    <w:rsid w:val="00324F1C"/>
    <w:rsid w:val="003257CB"/>
    <w:rsid w:val="00325E81"/>
    <w:rsid w:val="0032602D"/>
    <w:rsid w:val="003261E7"/>
    <w:rsid w:val="003266C9"/>
    <w:rsid w:val="00326D1B"/>
    <w:rsid w:val="00327179"/>
    <w:rsid w:val="00327290"/>
    <w:rsid w:val="0032799B"/>
    <w:rsid w:val="0033029F"/>
    <w:rsid w:val="003302F1"/>
    <w:rsid w:val="0033077D"/>
    <w:rsid w:val="00330919"/>
    <w:rsid w:val="00330D10"/>
    <w:rsid w:val="00330F36"/>
    <w:rsid w:val="00331107"/>
    <w:rsid w:val="003316B7"/>
    <w:rsid w:val="00331D2A"/>
    <w:rsid w:val="003324D7"/>
    <w:rsid w:val="00332998"/>
    <w:rsid w:val="00332DB3"/>
    <w:rsid w:val="00333461"/>
    <w:rsid w:val="0033380F"/>
    <w:rsid w:val="00333B63"/>
    <w:rsid w:val="00333DAF"/>
    <w:rsid w:val="0033419C"/>
    <w:rsid w:val="00334D37"/>
    <w:rsid w:val="0033574D"/>
    <w:rsid w:val="003359D0"/>
    <w:rsid w:val="00335C80"/>
    <w:rsid w:val="00335D9C"/>
    <w:rsid w:val="00335FD9"/>
    <w:rsid w:val="003363FC"/>
    <w:rsid w:val="003364B0"/>
    <w:rsid w:val="00336A20"/>
    <w:rsid w:val="0033748B"/>
    <w:rsid w:val="0033752C"/>
    <w:rsid w:val="0033790D"/>
    <w:rsid w:val="0034028C"/>
    <w:rsid w:val="003417BB"/>
    <w:rsid w:val="0034291E"/>
    <w:rsid w:val="00342C19"/>
    <w:rsid w:val="00343224"/>
    <w:rsid w:val="00343F46"/>
    <w:rsid w:val="00344DC6"/>
    <w:rsid w:val="00344E46"/>
    <w:rsid w:val="00344ECB"/>
    <w:rsid w:val="00345288"/>
    <w:rsid w:val="00345ADC"/>
    <w:rsid w:val="00345B00"/>
    <w:rsid w:val="00345EBD"/>
    <w:rsid w:val="0034602B"/>
    <w:rsid w:val="003461B2"/>
    <w:rsid w:val="00346C9B"/>
    <w:rsid w:val="00346CFA"/>
    <w:rsid w:val="00347253"/>
    <w:rsid w:val="00347B40"/>
    <w:rsid w:val="00350BB9"/>
    <w:rsid w:val="0035104A"/>
    <w:rsid w:val="00351265"/>
    <w:rsid w:val="003515FB"/>
    <w:rsid w:val="0035183E"/>
    <w:rsid w:val="00351B3E"/>
    <w:rsid w:val="00351BC6"/>
    <w:rsid w:val="0035279A"/>
    <w:rsid w:val="00352C3E"/>
    <w:rsid w:val="00353048"/>
    <w:rsid w:val="0035365E"/>
    <w:rsid w:val="0035372B"/>
    <w:rsid w:val="003538E6"/>
    <w:rsid w:val="003543CC"/>
    <w:rsid w:val="0035509F"/>
    <w:rsid w:val="003554B1"/>
    <w:rsid w:val="00355836"/>
    <w:rsid w:val="00355B01"/>
    <w:rsid w:val="00355BC7"/>
    <w:rsid w:val="00355EDA"/>
    <w:rsid w:val="00355FDC"/>
    <w:rsid w:val="003568D5"/>
    <w:rsid w:val="00356B83"/>
    <w:rsid w:val="00356CE6"/>
    <w:rsid w:val="0035777D"/>
    <w:rsid w:val="003600E6"/>
    <w:rsid w:val="00360649"/>
    <w:rsid w:val="0036065D"/>
    <w:rsid w:val="00360E25"/>
    <w:rsid w:val="00360F55"/>
    <w:rsid w:val="00360F95"/>
    <w:rsid w:val="003611D5"/>
    <w:rsid w:val="003611F7"/>
    <w:rsid w:val="003618AF"/>
    <w:rsid w:val="00361C59"/>
    <w:rsid w:val="00361E49"/>
    <w:rsid w:val="00361F7A"/>
    <w:rsid w:val="0036283C"/>
    <w:rsid w:val="00363552"/>
    <w:rsid w:val="00363A13"/>
    <w:rsid w:val="00364611"/>
    <w:rsid w:val="003647DD"/>
    <w:rsid w:val="003647E8"/>
    <w:rsid w:val="00364F07"/>
    <w:rsid w:val="0036569E"/>
    <w:rsid w:val="00365DBE"/>
    <w:rsid w:val="0036703B"/>
    <w:rsid w:val="0036772A"/>
    <w:rsid w:val="003677D6"/>
    <w:rsid w:val="00367E11"/>
    <w:rsid w:val="00370009"/>
    <w:rsid w:val="00370D82"/>
    <w:rsid w:val="00372478"/>
    <w:rsid w:val="003727D1"/>
    <w:rsid w:val="00372BF3"/>
    <w:rsid w:val="00372F9A"/>
    <w:rsid w:val="003731FE"/>
    <w:rsid w:val="0037330C"/>
    <w:rsid w:val="003735F6"/>
    <w:rsid w:val="0037397C"/>
    <w:rsid w:val="00373D22"/>
    <w:rsid w:val="00373EFB"/>
    <w:rsid w:val="00375205"/>
    <w:rsid w:val="0037540A"/>
    <w:rsid w:val="0037711F"/>
    <w:rsid w:val="003771A5"/>
    <w:rsid w:val="00377CDF"/>
    <w:rsid w:val="00381158"/>
    <w:rsid w:val="003817C3"/>
    <w:rsid w:val="00381E75"/>
    <w:rsid w:val="00382466"/>
    <w:rsid w:val="00382699"/>
    <w:rsid w:val="00382C8A"/>
    <w:rsid w:val="00382D7D"/>
    <w:rsid w:val="003835FA"/>
    <w:rsid w:val="0038391D"/>
    <w:rsid w:val="00384688"/>
    <w:rsid w:val="00384A63"/>
    <w:rsid w:val="00384CFE"/>
    <w:rsid w:val="00385C97"/>
    <w:rsid w:val="0038630C"/>
    <w:rsid w:val="0038678E"/>
    <w:rsid w:val="00386944"/>
    <w:rsid w:val="00386C50"/>
    <w:rsid w:val="00386D1C"/>
    <w:rsid w:val="003870EF"/>
    <w:rsid w:val="0038772F"/>
    <w:rsid w:val="003877CD"/>
    <w:rsid w:val="00390C9F"/>
    <w:rsid w:val="00391408"/>
    <w:rsid w:val="003919B8"/>
    <w:rsid w:val="00391D58"/>
    <w:rsid w:val="00392313"/>
    <w:rsid w:val="00393348"/>
    <w:rsid w:val="00393815"/>
    <w:rsid w:val="00393BC0"/>
    <w:rsid w:val="00393C23"/>
    <w:rsid w:val="003940C5"/>
    <w:rsid w:val="00394E77"/>
    <w:rsid w:val="00394EA8"/>
    <w:rsid w:val="0039511F"/>
    <w:rsid w:val="0039529D"/>
    <w:rsid w:val="00395308"/>
    <w:rsid w:val="00395898"/>
    <w:rsid w:val="003959CC"/>
    <w:rsid w:val="00395D00"/>
    <w:rsid w:val="00395EE4"/>
    <w:rsid w:val="00396285"/>
    <w:rsid w:val="0039647E"/>
    <w:rsid w:val="00396877"/>
    <w:rsid w:val="00396C26"/>
    <w:rsid w:val="00397362"/>
    <w:rsid w:val="0039790C"/>
    <w:rsid w:val="00397A79"/>
    <w:rsid w:val="00397FFB"/>
    <w:rsid w:val="003A0487"/>
    <w:rsid w:val="003A0B7F"/>
    <w:rsid w:val="003A1652"/>
    <w:rsid w:val="003A199E"/>
    <w:rsid w:val="003A1BD2"/>
    <w:rsid w:val="003A1DA5"/>
    <w:rsid w:val="003A23DD"/>
    <w:rsid w:val="003A2B9E"/>
    <w:rsid w:val="003A2C3C"/>
    <w:rsid w:val="003A375E"/>
    <w:rsid w:val="003A402D"/>
    <w:rsid w:val="003A4B0A"/>
    <w:rsid w:val="003A5013"/>
    <w:rsid w:val="003A5188"/>
    <w:rsid w:val="003A571D"/>
    <w:rsid w:val="003A5A16"/>
    <w:rsid w:val="003A5AF4"/>
    <w:rsid w:val="003A5CFF"/>
    <w:rsid w:val="003A5E60"/>
    <w:rsid w:val="003A62F4"/>
    <w:rsid w:val="003A64D1"/>
    <w:rsid w:val="003A7426"/>
    <w:rsid w:val="003A75D8"/>
    <w:rsid w:val="003A787B"/>
    <w:rsid w:val="003A788F"/>
    <w:rsid w:val="003A7EBD"/>
    <w:rsid w:val="003B04F1"/>
    <w:rsid w:val="003B0679"/>
    <w:rsid w:val="003B13B6"/>
    <w:rsid w:val="003B13F8"/>
    <w:rsid w:val="003B1813"/>
    <w:rsid w:val="003B1D53"/>
    <w:rsid w:val="003B2745"/>
    <w:rsid w:val="003B2F65"/>
    <w:rsid w:val="003B3977"/>
    <w:rsid w:val="003B447F"/>
    <w:rsid w:val="003B50E1"/>
    <w:rsid w:val="003B62CD"/>
    <w:rsid w:val="003B6572"/>
    <w:rsid w:val="003B6CEE"/>
    <w:rsid w:val="003B6D43"/>
    <w:rsid w:val="003B6D8C"/>
    <w:rsid w:val="003B6E69"/>
    <w:rsid w:val="003B76AB"/>
    <w:rsid w:val="003B7952"/>
    <w:rsid w:val="003B79A8"/>
    <w:rsid w:val="003C0C68"/>
    <w:rsid w:val="003C0FE1"/>
    <w:rsid w:val="003C1854"/>
    <w:rsid w:val="003C2659"/>
    <w:rsid w:val="003C2C11"/>
    <w:rsid w:val="003C3267"/>
    <w:rsid w:val="003C39CD"/>
    <w:rsid w:val="003C3D71"/>
    <w:rsid w:val="003C3F11"/>
    <w:rsid w:val="003C5004"/>
    <w:rsid w:val="003C5336"/>
    <w:rsid w:val="003C53D0"/>
    <w:rsid w:val="003C570C"/>
    <w:rsid w:val="003C6AE5"/>
    <w:rsid w:val="003C7ED7"/>
    <w:rsid w:val="003D043B"/>
    <w:rsid w:val="003D0A0C"/>
    <w:rsid w:val="003D117B"/>
    <w:rsid w:val="003D1489"/>
    <w:rsid w:val="003D19EF"/>
    <w:rsid w:val="003D2438"/>
    <w:rsid w:val="003D2926"/>
    <w:rsid w:val="003D29EE"/>
    <w:rsid w:val="003D3672"/>
    <w:rsid w:val="003D3B4F"/>
    <w:rsid w:val="003D45DB"/>
    <w:rsid w:val="003D45F8"/>
    <w:rsid w:val="003D485D"/>
    <w:rsid w:val="003D5B2D"/>
    <w:rsid w:val="003D6132"/>
    <w:rsid w:val="003D6E9F"/>
    <w:rsid w:val="003D7197"/>
    <w:rsid w:val="003D7850"/>
    <w:rsid w:val="003D79FE"/>
    <w:rsid w:val="003E0A5E"/>
    <w:rsid w:val="003E11DF"/>
    <w:rsid w:val="003E138E"/>
    <w:rsid w:val="003E1398"/>
    <w:rsid w:val="003E16A6"/>
    <w:rsid w:val="003E16E0"/>
    <w:rsid w:val="003E2461"/>
    <w:rsid w:val="003E2551"/>
    <w:rsid w:val="003E295F"/>
    <w:rsid w:val="003E334A"/>
    <w:rsid w:val="003E38FE"/>
    <w:rsid w:val="003E3B1E"/>
    <w:rsid w:val="003E41CD"/>
    <w:rsid w:val="003E41E1"/>
    <w:rsid w:val="003E466A"/>
    <w:rsid w:val="003E534C"/>
    <w:rsid w:val="003E5948"/>
    <w:rsid w:val="003E5A23"/>
    <w:rsid w:val="003E5A9A"/>
    <w:rsid w:val="003E5D89"/>
    <w:rsid w:val="003E5FF7"/>
    <w:rsid w:val="003E61B3"/>
    <w:rsid w:val="003E63FD"/>
    <w:rsid w:val="003E6457"/>
    <w:rsid w:val="003E64A4"/>
    <w:rsid w:val="003E6676"/>
    <w:rsid w:val="003E79F0"/>
    <w:rsid w:val="003E7E24"/>
    <w:rsid w:val="003E7FF4"/>
    <w:rsid w:val="003F01D8"/>
    <w:rsid w:val="003F0620"/>
    <w:rsid w:val="003F0C85"/>
    <w:rsid w:val="003F0ED9"/>
    <w:rsid w:val="003F120D"/>
    <w:rsid w:val="003F1327"/>
    <w:rsid w:val="003F1B04"/>
    <w:rsid w:val="003F1DB6"/>
    <w:rsid w:val="003F29E3"/>
    <w:rsid w:val="003F2BAF"/>
    <w:rsid w:val="003F2F33"/>
    <w:rsid w:val="003F3219"/>
    <w:rsid w:val="003F33E9"/>
    <w:rsid w:val="003F34A7"/>
    <w:rsid w:val="003F3801"/>
    <w:rsid w:val="003F3C5E"/>
    <w:rsid w:val="003F3CD7"/>
    <w:rsid w:val="003F3F98"/>
    <w:rsid w:val="003F43E2"/>
    <w:rsid w:val="003F4466"/>
    <w:rsid w:val="003F4739"/>
    <w:rsid w:val="003F49CE"/>
    <w:rsid w:val="003F4A80"/>
    <w:rsid w:val="003F56D4"/>
    <w:rsid w:val="003F5A2F"/>
    <w:rsid w:val="003F5B55"/>
    <w:rsid w:val="003F5C43"/>
    <w:rsid w:val="003F5E15"/>
    <w:rsid w:val="003F64D2"/>
    <w:rsid w:val="003F6C92"/>
    <w:rsid w:val="003F6ED2"/>
    <w:rsid w:val="003F77B4"/>
    <w:rsid w:val="003F7C3A"/>
    <w:rsid w:val="00400570"/>
    <w:rsid w:val="00400744"/>
    <w:rsid w:val="00400C31"/>
    <w:rsid w:val="00400F5F"/>
    <w:rsid w:val="00401210"/>
    <w:rsid w:val="004021B9"/>
    <w:rsid w:val="00402944"/>
    <w:rsid w:val="00402B1E"/>
    <w:rsid w:val="00403C44"/>
    <w:rsid w:val="00404B3C"/>
    <w:rsid w:val="00404D63"/>
    <w:rsid w:val="0040594C"/>
    <w:rsid w:val="00405E3B"/>
    <w:rsid w:val="0040672C"/>
    <w:rsid w:val="00406A66"/>
    <w:rsid w:val="00406B25"/>
    <w:rsid w:val="00406C82"/>
    <w:rsid w:val="004071E5"/>
    <w:rsid w:val="0040734D"/>
    <w:rsid w:val="004074AB"/>
    <w:rsid w:val="0040785D"/>
    <w:rsid w:val="00407B38"/>
    <w:rsid w:val="00407B6E"/>
    <w:rsid w:val="0041036E"/>
    <w:rsid w:val="00411062"/>
    <w:rsid w:val="0041126A"/>
    <w:rsid w:val="0041133F"/>
    <w:rsid w:val="00412A5D"/>
    <w:rsid w:val="00413096"/>
    <w:rsid w:val="0041344F"/>
    <w:rsid w:val="004137A7"/>
    <w:rsid w:val="004138AE"/>
    <w:rsid w:val="00413CC0"/>
    <w:rsid w:val="00413DAD"/>
    <w:rsid w:val="00413E9E"/>
    <w:rsid w:val="004143FC"/>
    <w:rsid w:val="00414A8B"/>
    <w:rsid w:val="00414BCC"/>
    <w:rsid w:val="00414CFC"/>
    <w:rsid w:val="00414D76"/>
    <w:rsid w:val="00414DAD"/>
    <w:rsid w:val="00414E85"/>
    <w:rsid w:val="004154C1"/>
    <w:rsid w:val="004159DC"/>
    <w:rsid w:val="00415DAE"/>
    <w:rsid w:val="004161C9"/>
    <w:rsid w:val="00416E9F"/>
    <w:rsid w:val="00416FAF"/>
    <w:rsid w:val="00417962"/>
    <w:rsid w:val="00417C2C"/>
    <w:rsid w:val="00417FBC"/>
    <w:rsid w:val="004209B9"/>
    <w:rsid w:val="00421071"/>
    <w:rsid w:val="004213CE"/>
    <w:rsid w:val="00421F83"/>
    <w:rsid w:val="004223DF"/>
    <w:rsid w:val="004223F6"/>
    <w:rsid w:val="00422A68"/>
    <w:rsid w:val="00423437"/>
    <w:rsid w:val="00423D1D"/>
    <w:rsid w:val="00423D50"/>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E74"/>
    <w:rsid w:val="00433186"/>
    <w:rsid w:val="0043352C"/>
    <w:rsid w:val="00433E00"/>
    <w:rsid w:val="0043476A"/>
    <w:rsid w:val="004348BC"/>
    <w:rsid w:val="004348BF"/>
    <w:rsid w:val="004356F5"/>
    <w:rsid w:val="00435BF4"/>
    <w:rsid w:val="00435CC7"/>
    <w:rsid w:val="00435FBE"/>
    <w:rsid w:val="004376F5"/>
    <w:rsid w:val="00437CE5"/>
    <w:rsid w:val="00437F16"/>
    <w:rsid w:val="004410CA"/>
    <w:rsid w:val="004413F4"/>
    <w:rsid w:val="004418F2"/>
    <w:rsid w:val="00441CC3"/>
    <w:rsid w:val="00441D12"/>
    <w:rsid w:val="00441FA0"/>
    <w:rsid w:val="00441FC0"/>
    <w:rsid w:val="00442400"/>
    <w:rsid w:val="00442BB4"/>
    <w:rsid w:val="00442C2B"/>
    <w:rsid w:val="00442D16"/>
    <w:rsid w:val="00444035"/>
    <w:rsid w:val="0044435E"/>
    <w:rsid w:val="00444530"/>
    <w:rsid w:val="00444904"/>
    <w:rsid w:val="00444D80"/>
    <w:rsid w:val="00444F2C"/>
    <w:rsid w:val="00446016"/>
    <w:rsid w:val="004463B0"/>
    <w:rsid w:val="00446870"/>
    <w:rsid w:val="00446E4C"/>
    <w:rsid w:val="00447367"/>
    <w:rsid w:val="004475A3"/>
    <w:rsid w:val="00450175"/>
    <w:rsid w:val="004507BE"/>
    <w:rsid w:val="004517C8"/>
    <w:rsid w:val="00452261"/>
    <w:rsid w:val="004522B2"/>
    <w:rsid w:val="0045235D"/>
    <w:rsid w:val="00452567"/>
    <w:rsid w:val="00452705"/>
    <w:rsid w:val="00452A40"/>
    <w:rsid w:val="0045331B"/>
    <w:rsid w:val="004535DB"/>
    <w:rsid w:val="0045390E"/>
    <w:rsid w:val="00453C54"/>
    <w:rsid w:val="00453F99"/>
    <w:rsid w:val="0045474F"/>
    <w:rsid w:val="004547B0"/>
    <w:rsid w:val="00454937"/>
    <w:rsid w:val="00454949"/>
    <w:rsid w:val="00454A6C"/>
    <w:rsid w:val="0045545C"/>
    <w:rsid w:val="00455793"/>
    <w:rsid w:val="004558B4"/>
    <w:rsid w:val="00455E86"/>
    <w:rsid w:val="00456E53"/>
    <w:rsid w:val="00456EAE"/>
    <w:rsid w:val="00456F61"/>
    <w:rsid w:val="00457080"/>
    <w:rsid w:val="00457A4F"/>
    <w:rsid w:val="00457C8B"/>
    <w:rsid w:val="004602B6"/>
    <w:rsid w:val="004602E9"/>
    <w:rsid w:val="004608D3"/>
    <w:rsid w:val="0046111D"/>
    <w:rsid w:val="004613CD"/>
    <w:rsid w:val="00461668"/>
    <w:rsid w:val="00462570"/>
    <w:rsid w:val="00462D60"/>
    <w:rsid w:val="004630AB"/>
    <w:rsid w:val="00463A16"/>
    <w:rsid w:val="00463AF1"/>
    <w:rsid w:val="00463C0A"/>
    <w:rsid w:val="004646C3"/>
    <w:rsid w:val="00464C7A"/>
    <w:rsid w:val="00465E8A"/>
    <w:rsid w:val="00466693"/>
    <w:rsid w:val="00466C97"/>
    <w:rsid w:val="00466F06"/>
    <w:rsid w:val="00467CD4"/>
    <w:rsid w:val="004701D3"/>
    <w:rsid w:val="00470954"/>
    <w:rsid w:val="004709B8"/>
    <w:rsid w:val="00471059"/>
    <w:rsid w:val="00471828"/>
    <w:rsid w:val="004720AF"/>
    <w:rsid w:val="0047224B"/>
    <w:rsid w:val="004722E7"/>
    <w:rsid w:val="0047237D"/>
    <w:rsid w:val="004724C4"/>
    <w:rsid w:val="00472B7F"/>
    <w:rsid w:val="00472D22"/>
    <w:rsid w:val="00473AE0"/>
    <w:rsid w:val="00473AFD"/>
    <w:rsid w:val="00473B1A"/>
    <w:rsid w:val="00474346"/>
    <w:rsid w:val="00474956"/>
    <w:rsid w:val="00474B45"/>
    <w:rsid w:val="00474D87"/>
    <w:rsid w:val="00475349"/>
    <w:rsid w:val="00475B73"/>
    <w:rsid w:val="004771D3"/>
    <w:rsid w:val="004772D9"/>
    <w:rsid w:val="0047751B"/>
    <w:rsid w:val="004776D9"/>
    <w:rsid w:val="004779CD"/>
    <w:rsid w:val="00480BFA"/>
    <w:rsid w:val="0048152B"/>
    <w:rsid w:val="00481F19"/>
    <w:rsid w:val="00482AA0"/>
    <w:rsid w:val="00483752"/>
    <w:rsid w:val="004837A8"/>
    <w:rsid w:val="00483CBD"/>
    <w:rsid w:val="00484197"/>
    <w:rsid w:val="004841B7"/>
    <w:rsid w:val="004842A7"/>
    <w:rsid w:val="00484F97"/>
    <w:rsid w:val="00485F31"/>
    <w:rsid w:val="004866B4"/>
    <w:rsid w:val="00486923"/>
    <w:rsid w:val="00486FC1"/>
    <w:rsid w:val="0048704A"/>
    <w:rsid w:val="00487678"/>
    <w:rsid w:val="004900BE"/>
    <w:rsid w:val="00490991"/>
    <w:rsid w:val="00490C33"/>
    <w:rsid w:val="00490E27"/>
    <w:rsid w:val="00491267"/>
    <w:rsid w:val="004913E5"/>
    <w:rsid w:val="0049148B"/>
    <w:rsid w:val="004915D5"/>
    <w:rsid w:val="004915F8"/>
    <w:rsid w:val="00491A4A"/>
    <w:rsid w:val="00491ADE"/>
    <w:rsid w:val="00491D73"/>
    <w:rsid w:val="004921A3"/>
    <w:rsid w:val="00492649"/>
    <w:rsid w:val="004927F0"/>
    <w:rsid w:val="00492D8A"/>
    <w:rsid w:val="00492E2B"/>
    <w:rsid w:val="0049307B"/>
    <w:rsid w:val="00493624"/>
    <w:rsid w:val="0049401C"/>
    <w:rsid w:val="00494422"/>
    <w:rsid w:val="004945E1"/>
    <w:rsid w:val="00494BFE"/>
    <w:rsid w:val="00494F8B"/>
    <w:rsid w:val="004952B2"/>
    <w:rsid w:val="00495976"/>
    <w:rsid w:val="00496313"/>
    <w:rsid w:val="00496671"/>
    <w:rsid w:val="004969CE"/>
    <w:rsid w:val="0049759D"/>
    <w:rsid w:val="0049776D"/>
    <w:rsid w:val="004A061C"/>
    <w:rsid w:val="004A150D"/>
    <w:rsid w:val="004A1629"/>
    <w:rsid w:val="004A1C83"/>
    <w:rsid w:val="004A2673"/>
    <w:rsid w:val="004A294A"/>
    <w:rsid w:val="004A2CA4"/>
    <w:rsid w:val="004A2FB7"/>
    <w:rsid w:val="004A3809"/>
    <w:rsid w:val="004A3E5D"/>
    <w:rsid w:val="004A3EBE"/>
    <w:rsid w:val="004A3FF5"/>
    <w:rsid w:val="004A4C90"/>
    <w:rsid w:val="004A4E75"/>
    <w:rsid w:val="004A5363"/>
    <w:rsid w:val="004A5C22"/>
    <w:rsid w:val="004A7278"/>
    <w:rsid w:val="004A736A"/>
    <w:rsid w:val="004B00EB"/>
    <w:rsid w:val="004B13FE"/>
    <w:rsid w:val="004B1F10"/>
    <w:rsid w:val="004B1FE6"/>
    <w:rsid w:val="004B2409"/>
    <w:rsid w:val="004B296B"/>
    <w:rsid w:val="004B2CE7"/>
    <w:rsid w:val="004B3124"/>
    <w:rsid w:val="004B31D0"/>
    <w:rsid w:val="004B3469"/>
    <w:rsid w:val="004B35E1"/>
    <w:rsid w:val="004B37ED"/>
    <w:rsid w:val="004B4069"/>
    <w:rsid w:val="004B4D09"/>
    <w:rsid w:val="004B51D2"/>
    <w:rsid w:val="004B5D95"/>
    <w:rsid w:val="004B7178"/>
    <w:rsid w:val="004B76C8"/>
    <w:rsid w:val="004B7816"/>
    <w:rsid w:val="004B7CBD"/>
    <w:rsid w:val="004C002F"/>
    <w:rsid w:val="004C015A"/>
    <w:rsid w:val="004C01CF"/>
    <w:rsid w:val="004C036D"/>
    <w:rsid w:val="004C066C"/>
    <w:rsid w:val="004C0A9B"/>
    <w:rsid w:val="004C1829"/>
    <w:rsid w:val="004C1A60"/>
    <w:rsid w:val="004C313D"/>
    <w:rsid w:val="004C31F3"/>
    <w:rsid w:val="004C32EB"/>
    <w:rsid w:val="004C3738"/>
    <w:rsid w:val="004C40CC"/>
    <w:rsid w:val="004C40E2"/>
    <w:rsid w:val="004C4EA2"/>
    <w:rsid w:val="004C55A1"/>
    <w:rsid w:val="004C5AC7"/>
    <w:rsid w:val="004C5F3C"/>
    <w:rsid w:val="004C6243"/>
    <w:rsid w:val="004C69F7"/>
    <w:rsid w:val="004C6D16"/>
    <w:rsid w:val="004C7416"/>
    <w:rsid w:val="004C76CF"/>
    <w:rsid w:val="004D10F7"/>
    <w:rsid w:val="004D1593"/>
    <w:rsid w:val="004D1D7A"/>
    <w:rsid w:val="004D1DB0"/>
    <w:rsid w:val="004D23F8"/>
    <w:rsid w:val="004D282B"/>
    <w:rsid w:val="004D3459"/>
    <w:rsid w:val="004D4077"/>
    <w:rsid w:val="004D4207"/>
    <w:rsid w:val="004D4974"/>
    <w:rsid w:val="004D4B1A"/>
    <w:rsid w:val="004D51FE"/>
    <w:rsid w:val="004D562E"/>
    <w:rsid w:val="004D581D"/>
    <w:rsid w:val="004D5ABB"/>
    <w:rsid w:val="004D5FC7"/>
    <w:rsid w:val="004D6300"/>
    <w:rsid w:val="004D6787"/>
    <w:rsid w:val="004D6A49"/>
    <w:rsid w:val="004D76B4"/>
    <w:rsid w:val="004D7E3F"/>
    <w:rsid w:val="004E0261"/>
    <w:rsid w:val="004E0291"/>
    <w:rsid w:val="004E0FBE"/>
    <w:rsid w:val="004E0FF1"/>
    <w:rsid w:val="004E2306"/>
    <w:rsid w:val="004E2BDF"/>
    <w:rsid w:val="004E2F71"/>
    <w:rsid w:val="004E33FC"/>
    <w:rsid w:val="004E3753"/>
    <w:rsid w:val="004E4320"/>
    <w:rsid w:val="004E451E"/>
    <w:rsid w:val="004E4525"/>
    <w:rsid w:val="004E4845"/>
    <w:rsid w:val="004E51F2"/>
    <w:rsid w:val="004E54E2"/>
    <w:rsid w:val="004E5851"/>
    <w:rsid w:val="004E5C29"/>
    <w:rsid w:val="004E5E5C"/>
    <w:rsid w:val="004E6072"/>
    <w:rsid w:val="004E6648"/>
    <w:rsid w:val="004E6C49"/>
    <w:rsid w:val="004E7364"/>
    <w:rsid w:val="004E7A5B"/>
    <w:rsid w:val="004E7B7C"/>
    <w:rsid w:val="004E7CFE"/>
    <w:rsid w:val="004F000B"/>
    <w:rsid w:val="004F01B7"/>
    <w:rsid w:val="004F0889"/>
    <w:rsid w:val="004F0B10"/>
    <w:rsid w:val="004F0FE2"/>
    <w:rsid w:val="004F1133"/>
    <w:rsid w:val="004F15D6"/>
    <w:rsid w:val="004F1797"/>
    <w:rsid w:val="004F1BD0"/>
    <w:rsid w:val="004F2048"/>
    <w:rsid w:val="004F20C9"/>
    <w:rsid w:val="004F2280"/>
    <w:rsid w:val="004F25F4"/>
    <w:rsid w:val="004F2E4B"/>
    <w:rsid w:val="004F3085"/>
    <w:rsid w:val="004F45ED"/>
    <w:rsid w:val="004F592B"/>
    <w:rsid w:val="004F6326"/>
    <w:rsid w:val="004F63A5"/>
    <w:rsid w:val="004F6759"/>
    <w:rsid w:val="004F6968"/>
    <w:rsid w:val="004F7427"/>
    <w:rsid w:val="004F753A"/>
    <w:rsid w:val="004F7E8E"/>
    <w:rsid w:val="005001F0"/>
    <w:rsid w:val="005005F2"/>
    <w:rsid w:val="00500837"/>
    <w:rsid w:val="00501D37"/>
    <w:rsid w:val="00501FE6"/>
    <w:rsid w:val="0050205A"/>
    <w:rsid w:val="00502294"/>
    <w:rsid w:val="00502B94"/>
    <w:rsid w:val="005030D4"/>
    <w:rsid w:val="00503AE2"/>
    <w:rsid w:val="00503D93"/>
    <w:rsid w:val="00503ED3"/>
    <w:rsid w:val="00505155"/>
    <w:rsid w:val="005067E9"/>
    <w:rsid w:val="00506B83"/>
    <w:rsid w:val="00506F90"/>
    <w:rsid w:val="00507252"/>
    <w:rsid w:val="005076E8"/>
    <w:rsid w:val="005079D8"/>
    <w:rsid w:val="00507BF4"/>
    <w:rsid w:val="0051003E"/>
    <w:rsid w:val="005101F5"/>
    <w:rsid w:val="00511013"/>
    <w:rsid w:val="00511417"/>
    <w:rsid w:val="00511592"/>
    <w:rsid w:val="00512471"/>
    <w:rsid w:val="005124DC"/>
    <w:rsid w:val="00512580"/>
    <w:rsid w:val="00512EAA"/>
    <w:rsid w:val="005135F6"/>
    <w:rsid w:val="00513967"/>
    <w:rsid w:val="0051398C"/>
    <w:rsid w:val="00513C6F"/>
    <w:rsid w:val="00513C97"/>
    <w:rsid w:val="00514AA4"/>
    <w:rsid w:val="00514FFC"/>
    <w:rsid w:val="00515849"/>
    <w:rsid w:val="00515AE4"/>
    <w:rsid w:val="00515CCA"/>
    <w:rsid w:val="005160CF"/>
    <w:rsid w:val="0051645C"/>
    <w:rsid w:val="005167DC"/>
    <w:rsid w:val="00516EDE"/>
    <w:rsid w:val="00517D85"/>
    <w:rsid w:val="00517FD2"/>
    <w:rsid w:val="00520B5F"/>
    <w:rsid w:val="00521341"/>
    <w:rsid w:val="00521650"/>
    <w:rsid w:val="00521784"/>
    <w:rsid w:val="005218CE"/>
    <w:rsid w:val="005220D2"/>
    <w:rsid w:val="00522400"/>
    <w:rsid w:val="00522410"/>
    <w:rsid w:val="00523019"/>
    <w:rsid w:val="0052304D"/>
    <w:rsid w:val="00523251"/>
    <w:rsid w:val="005233BD"/>
    <w:rsid w:val="0052373D"/>
    <w:rsid w:val="00523757"/>
    <w:rsid w:val="005239C2"/>
    <w:rsid w:val="00523F7A"/>
    <w:rsid w:val="005245BE"/>
    <w:rsid w:val="00524936"/>
    <w:rsid w:val="00524975"/>
    <w:rsid w:val="00524FF6"/>
    <w:rsid w:val="00525CCE"/>
    <w:rsid w:val="00525DB8"/>
    <w:rsid w:val="0052608E"/>
    <w:rsid w:val="0052617B"/>
    <w:rsid w:val="00526220"/>
    <w:rsid w:val="005264DA"/>
    <w:rsid w:val="00526912"/>
    <w:rsid w:val="00526A86"/>
    <w:rsid w:val="00526DD2"/>
    <w:rsid w:val="005270AA"/>
    <w:rsid w:val="0052758B"/>
    <w:rsid w:val="00527DFC"/>
    <w:rsid w:val="005306BA"/>
    <w:rsid w:val="005308F8"/>
    <w:rsid w:val="0053092F"/>
    <w:rsid w:val="005317D0"/>
    <w:rsid w:val="00531A76"/>
    <w:rsid w:val="005321D7"/>
    <w:rsid w:val="0053237C"/>
    <w:rsid w:val="00532BDB"/>
    <w:rsid w:val="00532FA9"/>
    <w:rsid w:val="005337A7"/>
    <w:rsid w:val="00533C6B"/>
    <w:rsid w:val="005341EA"/>
    <w:rsid w:val="005342F5"/>
    <w:rsid w:val="0053546D"/>
    <w:rsid w:val="00535489"/>
    <w:rsid w:val="005355CB"/>
    <w:rsid w:val="00535AC2"/>
    <w:rsid w:val="00536B5C"/>
    <w:rsid w:val="00537131"/>
    <w:rsid w:val="005374BA"/>
    <w:rsid w:val="00537A86"/>
    <w:rsid w:val="00537D44"/>
    <w:rsid w:val="005402E2"/>
    <w:rsid w:val="00540458"/>
    <w:rsid w:val="00540659"/>
    <w:rsid w:val="0054083E"/>
    <w:rsid w:val="00540C91"/>
    <w:rsid w:val="00540EDF"/>
    <w:rsid w:val="00540F75"/>
    <w:rsid w:val="005422C0"/>
    <w:rsid w:val="00542408"/>
    <w:rsid w:val="0054288C"/>
    <w:rsid w:val="00543212"/>
    <w:rsid w:val="0054367B"/>
    <w:rsid w:val="00543809"/>
    <w:rsid w:val="00543C53"/>
    <w:rsid w:val="00544D91"/>
    <w:rsid w:val="00544E21"/>
    <w:rsid w:val="00544F2D"/>
    <w:rsid w:val="00545EC5"/>
    <w:rsid w:val="00546275"/>
    <w:rsid w:val="005471BF"/>
    <w:rsid w:val="0055003D"/>
    <w:rsid w:val="00550B25"/>
    <w:rsid w:val="00550DDE"/>
    <w:rsid w:val="00550E03"/>
    <w:rsid w:val="00550E11"/>
    <w:rsid w:val="00551190"/>
    <w:rsid w:val="00551B76"/>
    <w:rsid w:val="005524EB"/>
    <w:rsid w:val="005526DB"/>
    <w:rsid w:val="005529C2"/>
    <w:rsid w:val="00552A8C"/>
    <w:rsid w:val="00552D8C"/>
    <w:rsid w:val="00552ED1"/>
    <w:rsid w:val="00553B8A"/>
    <w:rsid w:val="0055477E"/>
    <w:rsid w:val="00554922"/>
    <w:rsid w:val="00554C08"/>
    <w:rsid w:val="0055594B"/>
    <w:rsid w:val="00555AAD"/>
    <w:rsid w:val="005561B1"/>
    <w:rsid w:val="00556E77"/>
    <w:rsid w:val="00556F68"/>
    <w:rsid w:val="00556FD9"/>
    <w:rsid w:val="005573C8"/>
    <w:rsid w:val="005579D8"/>
    <w:rsid w:val="00557A84"/>
    <w:rsid w:val="00557B1A"/>
    <w:rsid w:val="005601E3"/>
    <w:rsid w:val="0056067B"/>
    <w:rsid w:val="0056088B"/>
    <w:rsid w:val="0056110C"/>
    <w:rsid w:val="005611BD"/>
    <w:rsid w:val="0056138E"/>
    <w:rsid w:val="005619C4"/>
    <w:rsid w:val="005620CB"/>
    <w:rsid w:val="0056245E"/>
    <w:rsid w:val="0056254F"/>
    <w:rsid w:val="005633AF"/>
    <w:rsid w:val="005640DE"/>
    <w:rsid w:val="005643F9"/>
    <w:rsid w:val="0056487E"/>
    <w:rsid w:val="00564A33"/>
    <w:rsid w:val="00564D10"/>
    <w:rsid w:val="00565110"/>
    <w:rsid w:val="00565157"/>
    <w:rsid w:val="00566422"/>
    <w:rsid w:val="00566D1B"/>
    <w:rsid w:val="00566D6D"/>
    <w:rsid w:val="00566E82"/>
    <w:rsid w:val="00567BA3"/>
    <w:rsid w:val="00567C65"/>
    <w:rsid w:val="0057035F"/>
    <w:rsid w:val="005704F4"/>
    <w:rsid w:val="005712F8"/>
    <w:rsid w:val="0057209C"/>
    <w:rsid w:val="005726A3"/>
    <w:rsid w:val="00572AA3"/>
    <w:rsid w:val="005736E0"/>
    <w:rsid w:val="00573C1E"/>
    <w:rsid w:val="00573FE5"/>
    <w:rsid w:val="00574007"/>
    <w:rsid w:val="00574531"/>
    <w:rsid w:val="0057465B"/>
    <w:rsid w:val="00574E54"/>
    <w:rsid w:val="00574F0E"/>
    <w:rsid w:val="00575674"/>
    <w:rsid w:val="005766EC"/>
    <w:rsid w:val="005767D9"/>
    <w:rsid w:val="00576B54"/>
    <w:rsid w:val="00577146"/>
    <w:rsid w:val="005773A0"/>
    <w:rsid w:val="005800F8"/>
    <w:rsid w:val="00580187"/>
    <w:rsid w:val="005801AA"/>
    <w:rsid w:val="00580A07"/>
    <w:rsid w:val="0058156A"/>
    <w:rsid w:val="00581E0B"/>
    <w:rsid w:val="00582002"/>
    <w:rsid w:val="005825C8"/>
    <w:rsid w:val="0058269D"/>
    <w:rsid w:val="0058372E"/>
    <w:rsid w:val="00583C58"/>
    <w:rsid w:val="00584050"/>
    <w:rsid w:val="0058456B"/>
    <w:rsid w:val="00584CF3"/>
    <w:rsid w:val="0058501F"/>
    <w:rsid w:val="00585525"/>
    <w:rsid w:val="00585538"/>
    <w:rsid w:val="0058570E"/>
    <w:rsid w:val="00585BC3"/>
    <w:rsid w:val="00585FBC"/>
    <w:rsid w:val="005860CF"/>
    <w:rsid w:val="005861E2"/>
    <w:rsid w:val="00586D72"/>
    <w:rsid w:val="00590B51"/>
    <w:rsid w:val="00590E36"/>
    <w:rsid w:val="00590F71"/>
    <w:rsid w:val="00591CCF"/>
    <w:rsid w:val="00592518"/>
    <w:rsid w:val="00592632"/>
    <w:rsid w:val="00592F5E"/>
    <w:rsid w:val="005933B5"/>
    <w:rsid w:val="00593540"/>
    <w:rsid w:val="00593DCE"/>
    <w:rsid w:val="0059461F"/>
    <w:rsid w:val="00594A39"/>
    <w:rsid w:val="00595F55"/>
    <w:rsid w:val="0059630E"/>
    <w:rsid w:val="005963F7"/>
    <w:rsid w:val="00596DF4"/>
    <w:rsid w:val="00597515"/>
    <w:rsid w:val="00597710"/>
    <w:rsid w:val="00597ED0"/>
    <w:rsid w:val="005A004D"/>
    <w:rsid w:val="005A0825"/>
    <w:rsid w:val="005A0ED6"/>
    <w:rsid w:val="005A12E0"/>
    <w:rsid w:val="005A1744"/>
    <w:rsid w:val="005A17B8"/>
    <w:rsid w:val="005A1A87"/>
    <w:rsid w:val="005A1C35"/>
    <w:rsid w:val="005A239F"/>
    <w:rsid w:val="005A27F0"/>
    <w:rsid w:val="005A27FC"/>
    <w:rsid w:val="005A34F5"/>
    <w:rsid w:val="005A3C75"/>
    <w:rsid w:val="005A452B"/>
    <w:rsid w:val="005A606D"/>
    <w:rsid w:val="005A646E"/>
    <w:rsid w:val="005A678F"/>
    <w:rsid w:val="005A6F0C"/>
    <w:rsid w:val="005A7026"/>
    <w:rsid w:val="005A719F"/>
    <w:rsid w:val="005A77B0"/>
    <w:rsid w:val="005A7F14"/>
    <w:rsid w:val="005B0151"/>
    <w:rsid w:val="005B0534"/>
    <w:rsid w:val="005B0739"/>
    <w:rsid w:val="005B0AC0"/>
    <w:rsid w:val="005B0F8A"/>
    <w:rsid w:val="005B18D8"/>
    <w:rsid w:val="005B1E1C"/>
    <w:rsid w:val="005B24F4"/>
    <w:rsid w:val="005B2853"/>
    <w:rsid w:val="005B28D7"/>
    <w:rsid w:val="005B2A0E"/>
    <w:rsid w:val="005B32B6"/>
    <w:rsid w:val="005B370F"/>
    <w:rsid w:val="005B38CA"/>
    <w:rsid w:val="005B3E37"/>
    <w:rsid w:val="005B3EFD"/>
    <w:rsid w:val="005B4402"/>
    <w:rsid w:val="005B5E0C"/>
    <w:rsid w:val="005B64CC"/>
    <w:rsid w:val="005B654D"/>
    <w:rsid w:val="005B66AB"/>
    <w:rsid w:val="005B675D"/>
    <w:rsid w:val="005B6958"/>
    <w:rsid w:val="005B6BC6"/>
    <w:rsid w:val="005B6C5A"/>
    <w:rsid w:val="005B77F0"/>
    <w:rsid w:val="005B787B"/>
    <w:rsid w:val="005B7EC5"/>
    <w:rsid w:val="005C0036"/>
    <w:rsid w:val="005C0B1C"/>
    <w:rsid w:val="005C10C3"/>
    <w:rsid w:val="005C14E3"/>
    <w:rsid w:val="005C16DB"/>
    <w:rsid w:val="005C176B"/>
    <w:rsid w:val="005C1839"/>
    <w:rsid w:val="005C1F21"/>
    <w:rsid w:val="005C259C"/>
    <w:rsid w:val="005C3B25"/>
    <w:rsid w:val="005C3C6D"/>
    <w:rsid w:val="005C41EA"/>
    <w:rsid w:val="005C44C7"/>
    <w:rsid w:val="005C4E74"/>
    <w:rsid w:val="005C54FF"/>
    <w:rsid w:val="005C558F"/>
    <w:rsid w:val="005C5858"/>
    <w:rsid w:val="005C5ACE"/>
    <w:rsid w:val="005C6715"/>
    <w:rsid w:val="005C68E9"/>
    <w:rsid w:val="005C6BF8"/>
    <w:rsid w:val="005C6C10"/>
    <w:rsid w:val="005C6DAA"/>
    <w:rsid w:val="005C6F4B"/>
    <w:rsid w:val="005C726E"/>
    <w:rsid w:val="005C7838"/>
    <w:rsid w:val="005C7950"/>
    <w:rsid w:val="005C7953"/>
    <w:rsid w:val="005C7BCD"/>
    <w:rsid w:val="005D0D1A"/>
    <w:rsid w:val="005D0F2E"/>
    <w:rsid w:val="005D13A0"/>
    <w:rsid w:val="005D1FC6"/>
    <w:rsid w:val="005D26B8"/>
    <w:rsid w:val="005D3067"/>
    <w:rsid w:val="005D3816"/>
    <w:rsid w:val="005D3856"/>
    <w:rsid w:val="005D3BDF"/>
    <w:rsid w:val="005D3CE8"/>
    <w:rsid w:val="005D3F99"/>
    <w:rsid w:val="005D50F4"/>
    <w:rsid w:val="005D55CA"/>
    <w:rsid w:val="005D588C"/>
    <w:rsid w:val="005D5EEC"/>
    <w:rsid w:val="005D64D0"/>
    <w:rsid w:val="005D65C0"/>
    <w:rsid w:val="005D6C41"/>
    <w:rsid w:val="005D6D0D"/>
    <w:rsid w:val="005D6DBE"/>
    <w:rsid w:val="005D772C"/>
    <w:rsid w:val="005D7ACD"/>
    <w:rsid w:val="005E0719"/>
    <w:rsid w:val="005E0F5D"/>
    <w:rsid w:val="005E146D"/>
    <w:rsid w:val="005E16F0"/>
    <w:rsid w:val="005E24FE"/>
    <w:rsid w:val="005E2FB4"/>
    <w:rsid w:val="005E38AB"/>
    <w:rsid w:val="005E555E"/>
    <w:rsid w:val="005E57FC"/>
    <w:rsid w:val="005E6E34"/>
    <w:rsid w:val="005E7267"/>
    <w:rsid w:val="005E7300"/>
    <w:rsid w:val="005E7759"/>
    <w:rsid w:val="005E78BC"/>
    <w:rsid w:val="005F0145"/>
    <w:rsid w:val="005F044F"/>
    <w:rsid w:val="005F061B"/>
    <w:rsid w:val="005F0905"/>
    <w:rsid w:val="005F0F5F"/>
    <w:rsid w:val="005F101E"/>
    <w:rsid w:val="005F1212"/>
    <w:rsid w:val="005F1A95"/>
    <w:rsid w:val="005F1D43"/>
    <w:rsid w:val="005F2D82"/>
    <w:rsid w:val="005F2F80"/>
    <w:rsid w:val="005F4159"/>
    <w:rsid w:val="005F4664"/>
    <w:rsid w:val="005F4C48"/>
    <w:rsid w:val="005F4CDA"/>
    <w:rsid w:val="005F5147"/>
    <w:rsid w:val="005F53C3"/>
    <w:rsid w:val="005F55FC"/>
    <w:rsid w:val="005F5EFB"/>
    <w:rsid w:val="005F60E5"/>
    <w:rsid w:val="005F6664"/>
    <w:rsid w:val="005F66E7"/>
    <w:rsid w:val="005F66E9"/>
    <w:rsid w:val="005F6A53"/>
    <w:rsid w:val="005F6EA9"/>
    <w:rsid w:val="005F744A"/>
    <w:rsid w:val="005F756D"/>
    <w:rsid w:val="005F7DCF"/>
    <w:rsid w:val="006006BC"/>
    <w:rsid w:val="0060085C"/>
    <w:rsid w:val="00600E6D"/>
    <w:rsid w:val="00601230"/>
    <w:rsid w:val="0060145B"/>
    <w:rsid w:val="006017D6"/>
    <w:rsid w:val="0060221A"/>
    <w:rsid w:val="0060261A"/>
    <w:rsid w:val="006027D3"/>
    <w:rsid w:val="00602B7A"/>
    <w:rsid w:val="006032B6"/>
    <w:rsid w:val="006032E4"/>
    <w:rsid w:val="00603932"/>
    <w:rsid w:val="00603BC9"/>
    <w:rsid w:val="00604377"/>
    <w:rsid w:val="00604BE2"/>
    <w:rsid w:val="006054AD"/>
    <w:rsid w:val="006057D6"/>
    <w:rsid w:val="00605D44"/>
    <w:rsid w:val="00606197"/>
    <w:rsid w:val="0060631F"/>
    <w:rsid w:val="006064E4"/>
    <w:rsid w:val="006066BB"/>
    <w:rsid w:val="00606B38"/>
    <w:rsid w:val="00606EA2"/>
    <w:rsid w:val="006070F7"/>
    <w:rsid w:val="006075E7"/>
    <w:rsid w:val="00610C1F"/>
    <w:rsid w:val="006112D0"/>
    <w:rsid w:val="006122D7"/>
    <w:rsid w:val="006123CD"/>
    <w:rsid w:val="00612E37"/>
    <w:rsid w:val="0061335D"/>
    <w:rsid w:val="00613463"/>
    <w:rsid w:val="006135BF"/>
    <w:rsid w:val="00613E33"/>
    <w:rsid w:val="00613F50"/>
    <w:rsid w:val="00614076"/>
    <w:rsid w:val="006141C2"/>
    <w:rsid w:val="006146CF"/>
    <w:rsid w:val="00614801"/>
    <w:rsid w:val="00614D4E"/>
    <w:rsid w:val="006157AC"/>
    <w:rsid w:val="00615CC0"/>
    <w:rsid w:val="00615CF4"/>
    <w:rsid w:val="00616149"/>
    <w:rsid w:val="006170EC"/>
    <w:rsid w:val="006179A5"/>
    <w:rsid w:val="006201F3"/>
    <w:rsid w:val="00620A2B"/>
    <w:rsid w:val="00620B76"/>
    <w:rsid w:val="00620EA7"/>
    <w:rsid w:val="006224BC"/>
    <w:rsid w:val="006233CA"/>
    <w:rsid w:val="006234BC"/>
    <w:rsid w:val="00623670"/>
    <w:rsid w:val="00623C11"/>
    <w:rsid w:val="00624D92"/>
    <w:rsid w:val="00624E2A"/>
    <w:rsid w:val="00625001"/>
    <w:rsid w:val="006256B8"/>
    <w:rsid w:val="00625ECE"/>
    <w:rsid w:val="00625F2D"/>
    <w:rsid w:val="00626712"/>
    <w:rsid w:val="0062776C"/>
    <w:rsid w:val="00630372"/>
    <w:rsid w:val="006308F7"/>
    <w:rsid w:val="00630ACE"/>
    <w:rsid w:val="00630D32"/>
    <w:rsid w:val="0063104F"/>
    <w:rsid w:val="006311C4"/>
    <w:rsid w:val="00631680"/>
    <w:rsid w:val="00631DD1"/>
    <w:rsid w:val="00631FD6"/>
    <w:rsid w:val="006323C6"/>
    <w:rsid w:val="00632D00"/>
    <w:rsid w:val="00633361"/>
    <w:rsid w:val="00633A50"/>
    <w:rsid w:val="00633C1C"/>
    <w:rsid w:val="00633FE5"/>
    <w:rsid w:val="00633FF2"/>
    <w:rsid w:val="0063479F"/>
    <w:rsid w:val="00634A1D"/>
    <w:rsid w:val="00635602"/>
    <w:rsid w:val="00635BA7"/>
    <w:rsid w:val="00636495"/>
    <w:rsid w:val="006366F0"/>
    <w:rsid w:val="00636A52"/>
    <w:rsid w:val="006374BD"/>
    <w:rsid w:val="00637AE2"/>
    <w:rsid w:val="00637F9A"/>
    <w:rsid w:val="00640177"/>
    <w:rsid w:val="006410B0"/>
    <w:rsid w:val="00641147"/>
    <w:rsid w:val="00641CA2"/>
    <w:rsid w:val="00642285"/>
    <w:rsid w:val="0064268E"/>
    <w:rsid w:val="00643826"/>
    <w:rsid w:val="00643A26"/>
    <w:rsid w:val="00643A31"/>
    <w:rsid w:val="00644142"/>
    <w:rsid w:val="006441DD"/>
    <w:rsid w:val="00644536"/>
    <w:rsid w:val="0064460C"/>
    <w:rsid w:val="00644C09"/>
    <w:rsid w:val="00644D86"/>
    <w:rsid w:val="00644FD3"/>
    <w:rsid w:val="006468FD"/>
    <w:rsid w:val="00646B59"/>
    <w:rsid w:val="0064793B"/>
    <w:rsid w:val="00647B67"/>
    <w:rsid w:val="00647EE6"/>
    <w:rsid w:val="00650280"/>
    <w:rsid w:val="00650A2C"/>
    <w:rsid w:val="00651354"/>
    <w:rsid w:val="00651696"/>
    <w:rsid w:val="00651BD7"/>
    <w:rsid w:val="00651C67"/>
    <w:rsid w:val="0065217D"/>
    <w:rsid w:val="006524B0"/>
    <w:rsid w:val="00652ED1"/>
    <w:rsid w:val="00653241"/>
    <w:rsid w:val="006533DC"/>
    <w:rsid w:val="0065349B"/>
    <w:rsid w:val="00653561"/>
    <w:rsid w:val="00653578"/>
    <w:rsid w:val="006538DD"/>
    <w:rsid w:val="006539E6"/>
    <w:rsid w:val="00653DB6"/>
    <w:rsid w:val="00654111"/>
    <w:rsid w:val="0065498F"/>
    <w:rsid w:val="00654D45"/>
    <w:rsid w:val="0065508A"/>
    <w:rsid w:val="00655A53"/>
    <w:rsid w:val="00655E1D"/>
    <w:rsid w:val="006564B6"/>
    <w:rsid w:val="006569D4"/>
    <w:rsid w:val="00656A24"/>
    <w:rsid w:val="006573F8"/>
    <w:rsid w:val="00657C41"/>
    <w:rsid w:val="006609EC"/>
    <w:rsid w:val="00660B3B"/>
    <w:rsid w:val="00660BC0"/>
    <w:rsid w:val="006611C8"/>
    <w:rsid w:val="006624A8"/>
    <w:rsid w:val="00663370"/>
    <w:rsid w:val="006635E6"/>
    <w:rsid w:val="00663BE1"/>
    <w:rsid w:val="00663C11"/>
    <w:rsid w:val="00663CA8"/>
    <w:rsid w:val="0066450C"/>
    <w:rsid w:val="00664867"/>
    <w:rsid w:val="006651EE"/>
    <w:rsid w:val="00665898"/>
    <w:rsid w:val="00665957"/>
    <w:rsid w:val="00665B32"/>
    <w:rsid w:val="006667F9"/>
    <w:rsid w:val="006668C2"/>
    <w:rsid w:val="00666946"/>
    <w:rsid w:val="00670428"/>
    <w:rsid w:val="00670460"/>
    <w:rsid w:val="006709B2"/>
    <w:rsid w:val="00670B50"/>
    <w:rsid w:val="006715E2"/>
    <w:rsid w:val="00671E25"/>
    <w:rsid w:val="00672002"/>
    <w:rsid w:val="00672322"/>
    <w:rsid w:val="006729F5"/>
    <w:rsid w:val="006734B8"/>
    <w:rsid w:val="00673501"/>
    <w:rsid w:val="00673649"/>
    <w:rsid w:val="00674026"/>
    <w:rsid w:val="006750A2"/>
    <w:rsid w:val="00675144"/>
    <w:rsid w:val="00676749"/>
    <w:rsid w:val="0067692A"/>
    <w:rsid w:val="00676A9A"/>
    <w:rsid w:val="006770B4"/>
    <w:rsid w:val="006771BA"/>
    <w:rsid w:val="00677B0F"/>
    <w:rsid w:val="00677F58"/>
    <w:rsid w:val="00680DFF"/>
    <w:rsid w:val="006811BB"/>
    <w:rsid w:val="00681465"/>
    <w:rsid w:val="00681DE5"/>
    <w:rsid w:val="00681FF2"/>
    <w:rsid w:val="006820B4"/>
    <w:rsid w:val="00682893"/>
    <w:rsid w:val="00682D50"/>
    <w:rsid w:val="00683092"/>
    <w:rsid w:val="0068312C"/>
    <w:rsid w:val="00683272"/>
    <w:rsid w:val="0068333D"/>
    <w:rsid w:val="0068347F"/>
    <w:rsid w:val="006834AE"/>
    <w:rsid w:val="006834B8"/>
    <w:rsid w:val="006843CB"/>
    <w:rsid w:val="00684C2C"/>
    <w:rsid w:val="00684F60"/>
    <w:rsid w:val="00685281"/>
    <w:rsid w:val="00685F16"/>
    <w:rsid w:val="006866BB"/>
    <w:rsid w:val="0068686B"/>
    <w:rsid w:val="006873B6"/>
    <w:rsid w:val="0069050E"/>
    <w:rsid w:val="0069117F"/>
    <w:rsid w:val="006920E6"/>
    <w:rsid w:val="006926B1"/>
    <w:rsid w:val="00692905"/>
    <w:rsid w:val="00692B83"/>
    <w:rsid w:val="00693ED3"/>
    <w:rsid w:val="00694127"/>
    <w:rsid w:val="00694402"/>
    <w:rsid w:val="00694F03"/>
    <w:rsid w:val="00694F8C"/>
    <w:rsid w:val="0069501D"/>
    <w:rsid w:val="006952C6"/>
    <w:rsid w:val="006957E9"/>
    <w:rsid w:val="006960F5"/>
    <w:rsid w:val="00696A75"/>
    <w:rsid w:val="00696C45"/>
    <w:rsid w:val="00696E31"/>
    <w:rsid w:val="0069712C"/>
    <w:rsid w:val="00697296"/>
    <w:rsid w:val="00697704"/>
    <w:rsid w:val="00697882"/>
    <w:rsid w:val="00697980"/>
    <w:rsid w:val="00697A12"/>
    <w:rsid w:val="00697E9B"/>
    <w:rsid w:val="006A049C"/>
    <w:rsid w:val="006A0558"/>
    <w:rsid w:val="006A0845"/>
    <w:rsid w:val="006A10AF"/>
    <w:rsid w:val="006A1116"/>
    <w:rsid w:val="006A19ED"/>
    <w:rsid w:val="006A1E3B"/>
    <w:rsid w:val="006A2CA1"/>
    <w:rsid w:val="006A2FDF"/>
    <w:rsid w:val="006A3375"/>
    <w:rsid w:val="006A3964"/>
    <w:rsid w:val="006A3C8C"/>
    <w:rsid w:val="006A3CD1"/>
    <w:rsid w:val="006A444D"/>
    <w:rsid w:val="006A45DC"/>
    <w:rsid w:val="006A47AA"/>
    <w:rsid w:val="006A4A44"/>
    <w:rsid w:val="006A4B54"/>
    <w:rsid w:val="006A597F"/>
    <w:rsid w:val="006A5D1E"/>
    <w:rsid w:val="006A6319"/>
    <w:rsid w:val="006A655C"/>
    <w:rsid w:val="006A6560"/>
    <w:rsid w:val="006A66EC"/>
    <w:rsid w:val="006A6956"/>
    <w:rsid w:val="006A6B5E"/>
    <w:rsid w:val="006A7321"/>
    <w:rsid w:val="006A7784"/>
    <w:rsid w:val="006A7994"/>
    <w:rsid w:val="006A7CC3"/>
    <w:rsid w:val="006B0035"/>
    <w:rsid w:val="006B02F2"/>
    <w:rsid w:val="006B063D"/>
    <w:rsid w:val="006B0B90"/>
    <w:rsid w:val="006B0C14"/>
    <w:rsid w:val="006B1075"/>
    <w:rsid w:val="006B1695"/>
    <w:rsid w:val="006B2B1E"/>
    <w:rsid w:val="006B2BD9"/>
    <w:rsid w:val="006B3234"/>
    <w:rsid w:val="006B32A7"/>
    <w:rsid w:val="006B40AA"/>
    <w:rsid w:val="006B417E"/>
    <w:rsid w:val="006B4A0C"/>
    <w:rsid w:val="006B4A53"/>
    <w:rsid w:val="006B4C17"/>
    <w:rsid w:val="006B5157"/>
    <w:rsid w:val="006B51ED"/>
    <w:rsid w:val="006B5532"/>
    <w:rsid w:val="006B5EF3"/>
    <w:rsid w:val="006B63B1"/>
    <w:rsid w:val="006B6589"/>
    <w:rsid w:val="006B6C86"/>
    <w:rsid w:val="006C00B3"/>
    <w:rsid w:val="006C012F"/>
    <w:rsid w:val="006C0A56"/>
    <w:rsid w:val="006C0E04"/>
    <w:rsid w:val="006C0F08"/>
    <w:rsid w:val="006C0F64"/>
    <w:rsid w:val="006C142E"/>
    <w:rsid w:val="006C1F22"/>
    <w:rsid w:val="006C29CE"/>
    <w:rsid w:val="006C2FCD"/>
    <w:rsid w:val="006C3100"/>
    <w:rsid w:val="006C3673"/>
    <w:rsid w:val="006C387D"/>
    <w:rsid w:val="006C3D77"/>
    <w:rsid w:val="006C400E"/>
    <w:rsid w:val="006C49D6"/>
    <w:rsid w:val="006C65E2"/>
    <w:rsid w:val="006C6885"/>
    <w:rsid w:val="006C703C"/>
    <w:rsid w:val="006C7570"/>
    <w:rsid w:val="006C7F83"/>
    <w:rsid w:val="006D0870"/>
    <w:rsid w:val="006D0E1B"/>
    <w:rsid w:val="006D17E0"/>
    <w:rsid w:val="006D1C39"/>
    <w:rsid w:val="006D1E35"/>
    <w:rsid w:val="006D2151"/>
    <w:rsid w:val="006D2321"/>
    <w:rsid w:val="006D2491"/>
    <w:rsid w:val="006D2777"/>
    <w:rsid w:val="006D2B86"/>
    <w:rsid w:val="006D31ED"/>
    <w:rsid w:val="006D3263"/>
    <w:rsid w:val="006D335B"/>
    <w:rsid w:val="006D3783"/>
    <w:rsid w:val="006D3987"/>
    <w:rsid w:val="006D3F39"/>
    <w:rsid w:val="006D42CD"/>
    <w:rsid w:val="006D452D"/>
    <w:rsid w:val="006D4781"/>
    <w:rsid w:val="006D5306"/>
    <w:rsid w:val="006D5711"/>
    <w:rsid w:val="006D5D5F"/>
    <w:rsid w:val="006D6782"/>
    <w:rsid w:val="006D6ADD"/>
    <w:rsid w:val="006D767A"/>
    <w:rsid w:val="006D7963"/>
    <w:rsid w:val="006D79DA"/>
    <w:rsid w:val="006E01F2"/>
    <w:rsid w:val="006E0951"/>
    <w:rsid w:val="006E151D"/>
    <w:rsid w:val="006E19CD"/>
    <w:rsid w:val="006E1D45"/>
    <w:rsid w:val="006E328A"/>
    <w:rsid w:val="006E3530"/>
    <w:rsid w:val="006E3E82"/>
    <w:rsid w:val="006E411F"/>
    <w:rsid w:val="006E42D5"/>
    <w:rsid w:val="006E4CD8"/>
    <w:rsid w:val="006E4F0D"/>
    <w:rsid w:val="006E58AB"/>
    <w:rsid w:val="006E59AF"/>
    <w:rsid w:val="006E6784"/>
    <w:rsid w:val="006E6CDE"/>
    <w:rsid w:val="006E72A9"/>
    <w:rsid w:val="006E795F"/>
    <w:rsid w:val="006E7FE2"/>
    <w:rsid w:val="006F0238"/>
    <w:rsid w:val="006F0287"/>
    <w:rsid w:val="006F11AA"/>
    <w:rsid w:val="006F1DFC"/>
    <w:rsid w:val="006F1E59"/>
    <w:rsid w:val="006F26DD"/>
    <w:rsid w:val="006F2CF4"/>
    <w:rsid w:val="006F306A"/>
    <w:rsid w:val="006F3443"/>
    <w:rsid w:val="006F3970"/>
    <w:rsid w:val="006F3E94"/>
    <w:rsid w:val="006F42A6"/>
    <w:rsid w:val="006F439A"/>
    <w:rsid w:val="006F466A"/>
    <w:rsid w:val="006F54ED"/>
    <w:rsid w:val="006F56D6"/>
    <w:rsid w:val="006F5E0B"/>
    <w:rsid w:val="006F69BE"/>
    <w:rsid w:val="006F7098"/>
    <w:rsid w:val="006F70A0"/>
    <w:rsid w:val="006F7382"/>
    <w:rsid w:val="006F79BF"/>
    <w:rsid w:val="006F7FA2"/>
    <w:rsid w:val="0070010B"/>
    <w:rsid w:val="007010F1"/>
    <w:rsid w:val="00701174"/>
    <w:rsid w:val="00701A1E"/>
    <w:rsid w:val="007022B6"/>
    <w:rsid w:val="0070279A"/>
    <w:rsid w:val="00702BBF"/>
    <w:rsid w:val="00702EF2"/>
    <w:rsid w:val="00702F01"/>
    <w:rsid w:val="00703783"/>
    <w:rsid w:val="00703A4A"/>
    <w:rsid w:val="0070424E"/>
    <w:rsid w:val="007044C2"/>
    <w:rsid w:val="00704DAB"/>
    <w:rsid w:val="00704FAF"/>
    <w:rsid w:val="00705211"/>
    <w:rsid w:val="00706AA0"/>
    <w:rsid w:val="00706BAA"/>
    <w:rsid w:val="00706D08"/>
    <w:rsid w:val="0071023B"/>
    <w:rsid w:val="00710512"/>
    <w:rsid w:val="00711060"/>
    <w:rsid w:val="007118B9"/>
    <w:rsid w:val="007123B3"/>
    <w:rsid w:val="0071266C"/>
    <w:rsid w:val="0071288C"/>
    <w:rsid w:val="00713D36"/>
    <w:rsid w:val="00714758"/>
    <w:rsid w:val="00715965"/>
    <w:rsid w:val="007159A6"/>
    <w:rsid w:val="00715F78"/>
    <w:rsid w:val="00716618"/>
    <w:rsid w:val="00716C54"/>
    <w:rsid w:val="0071761A"/>
    <w:rsid w:val="00717988"/>
    <w:rsid w:val="007203FB"/>
    <w:rsid w:val="0072080A"/>
    <w:rsid w:val="00721024"/>
    <w:rsid w:val="0072150D"/>
    <w:rsid w:val="007216B2"/>
    <w:rsid w:val="00722C37"/>
    <w:rsid w:val="007237CE"/>
    <w:rsid w:val="00723E3D"/>
    <w:rsid w:val="00724A52"/>
    <w:rsid w:val="00724E2A"/>
    <w:rsid w:val="00725667"/>
    <w:rsid w:val="0072589D"/>
    <w:rsid w:val="00725C6D"/>
    <w:rsid w:val="00726066"/>
    <w:rsid w:val="00726807"/>
    <w:rsid w:val="007271E1"/>
    <w:rsid w:val="00727991"/>
    <w:rsid w:val="007302DA"/>
    <w:rsid w:val="00730A00"/>
    <w:rsid w:val="00730CDA"/>
    <w:rsid w:val="00731AF9"/>
    <w:rsid w:val="00731DA9"/>
    <w:rsid w:val="00731FA7"/>
    <w:rsid w:val="007337F3"/>
    <w:rsid w:val="007339AE"/>
    <w:rsid w:val="00733B12"/>
    <w:rsid w:val="007343A6"/>
    <w:rsid w:val="0073453B"/>
    <w:rsid w:val="00734B6D"/>
    <w:rsid w:val="00734DD2"/>
    <w:rsid w:val="00735085"/>
    <w:rsid w:val="00735A01"/>
    <w:rsid w:val="00735DDA"/>
    <w:rsid w:val="0073626D"/>
    <w:rsid w:val="00736445"/>
    <w:rsid w:val="00736884"/>
    <w:rsid w:val="00736A84"/>
    <w:rsid w:val="007373F0"/>
    <w:rsid w:val="00737CB1"/>
    <w:rsid w:val="00740380"/>
    <w:rsid w:val="007407AF"/>
    <w:rsid w:val="0074192E"/>
    <w:rsid w:val="00741A05"/>
    <w:rsid w:val="00741BAF"/>
    <w:rsid w:val="00741F43"/>
    <w:rsid w:val="00742095"/>
    <w:rsid w:val="00742264"/>
    <w:rsid w:val="00742462"/>
    <w:rsid w:val="00742B3F"/>
    <w:rsid w:val="00742D2C"/>
    <w:rsid w:val="00742F4B"/>
    <w:rsid w:val="00742FC5"/>
    <w:rsid w:val="007431E2"/>
    <w:rsid w:val="007442E7"/>
    <w:rsid w:val="00744372"/>
    <w:rsid w:val="0074447E"/>
    <w:rsid w:val="00744AEB"/>
    <w:rsid w:val="007452F4"/>
    <w:rsid w:val="007454F5"/>
    <w:rsid w:val="00746B1D"/>
    <w:rsid w:val="00746EB5"/>
    <w:rsid w:val="007470BB"/>
    <w:rsid w:val="0074774C"/>
    <w:rsid w:val="00747816"/>
    <w:rsid w:val="00750177"/>
    <w:rsid w:val="0075019F"/>
    <w:rsid w:val="0075074E"/>
    <w:rsid w:val="00750D81"/>
    <w:rsid w:val="00751357"/>
    <w:rsid w:val="007515D1"/>
    <w:rsid w:val="00751894"/>
    <w:rsid w:val="00752108"/>
    <w:rsid w:val="007521BD"/>
    <w:rsid w:val="007521DA"/>
    <w:rsid w:val="007523DB"/>
    <w:rsid w:val="007526A1"/>
    <w:rsid w:val="007526FD"/>
    <w:rsid w:val="00752AE2"/>
    <w:rsid w:val="00752D82"/>
    <w:rsid w:val="00752F2B"/>
    <w:rsid w:val="00753117"/>
    <w:rsid w:val="00753130"/>
    <w:rsid w:val="0075349E"/>
    <w:rsid w:val="007536AE"/>
    <w:rsid w:val="007536C1"/>
    <w:rsid w:val="0075377C"/>
    <w:rsid w:val="00753971"/>
    <w:rsid w:val="00753C02"/>
    <w:rsid w:val="00753E22"/>
    <w:rsid w:val="00754298"/>
    <w:rsid w:val="0075512B"/>
    <w:rsid w:val="00755381"/>
    <w:rsid w:val="0075570D"/>
    <w:rsid w:val="0075587A"/>
    <w:rsid w:val="00755D9F"/>
    <w:rsid w:val="007562EF"/>
    <w:rsid w:val="00756513"/>
    <w:rsid w:val="00756EFE"/>
    <w:rsid w:val="00757C60"/>
    <w:rsid w:val="0076017C"/>
    <w:rsid w:val="00761EE6"/>
    <w:rsid w:val="00762063"/>
    <w:rsid w:val="00762365"/>
    <w:rsid w:val="00762957"/>
    <w:rsid w:val="00762B62"/>
    <w:rsid w:val="0076312F"/>
    <w:rsid w:val="007637ED"/>
    <w:rsid w:val="00763FC4"/>
    <w:rsid w:val="00764285"/>
    <w:rsid w:val="007645BB"/>
    <w:rsid w:val="007645E7"/>
    <w:rsid w:val="007646A3"/>
    <w:rsid w:val="00764831"/>
    <w:rsid w:val="00764B89"/>
    <w:rsid w:val="00764EBD"/>
    <w:rsid w:val="00765853"/>
    <w:rsid w:val="00765C05"/>
    <w:rsid w:val="00765FC8"/>
    <w:rsid w:val="00766357"/>
    <w:rsid w:val="007669F8"/>
    <w:rsid w:val="00766BE5"/>
    <w:rsid w:val="00766C99"/>
    <w:rsid w:val="00766F81"/>
    <w:rsid w:val="00767A59"/>
    <w:rsid w:val="00767AE5"/>
    <w:rsid w:val="00767D5C"/>
    <w:rsid w:val="007700D9"/>
    <w:rsid w:val="007701D9"/>
    <w:rsid w:val="007702BB"/>
    <w:rsid w:val="00770A12"/>
    <w:rsid w:val="00770B1A"/>
    <w:rsid w:val="00770CEA"/>
    <w:rsid w:val="00770FA8"/>
    <w:rsid w:val="0077130D"/>
    <w:rsid w:val="007727B5"/>
    <w:rsid w:val="007734CD"/>
    <w:rsid w:val="00773660"/>
    <w:rsid w:val="00773773"/>
    <w:rsid w:val="00774593"/>
    <w:rsid w:val="00775395"/>
    <w:rsid w:val="0077542D"/>
    <w:rsid w:val="00776269"/>
    <w:rsid w:val="00776CF8"/>
    <w:rsid w:val="00776D50"/>
    <w:rsid w:val="00777C3C"/>
    <w:rsid w:val="007807D0"/>
    <w:rsid w:val="00780A7B"/>
    <w:rsid w:val="00780B03"/>
    <w:rsid w:val="00780DC4"/>
    <w:rsid w:val="00780E00"/>
    <w:rsid w:val="00780FB9"/>
    <w:rsid w:val="0078109D"/>
    <w:rsid w:val="00781415"/>
    <w:rsid w:val="007818F8"/>
    <w:rsid w:val="00782274"/>
    <w:rsid w:val="007828DD"/>
    <w:rsid w:val="00782E4E"/>
    <w:rsid w:val="00783086"/>
    <w:rsid w:val="007833EE"/>
    <w:rsid w:val="0078368A"/>
    <w:rsid w:val="00783AC2"/>
    <w:rsid w:val="00784463"/>
    <w:rsid w:val="00784790"/>
    <w:rsid w:val="00785129"/>
    <w:rsid w:val="00785E7D"/>
    <w:rsid w:val="00787313"/>
    <w:rsid w:val="007874F6"/>
    <w:rsid w:val="007878D3"/>
    <w:rsid w:val="0079036A"/>
    <w:rsid w:val="0079038F"/>
    <w:rsid w:val="00790A12"/>
    <w:rsid w:val="00790B19"/>
    <w:rsid w:val="00790BE7"/>
    <w:rsid w:val="00790F90"/>
    <w:rsid w:val="00791CC8"/>
    <w:rsid w:val="0079298F"/>
    <w:rsid w:val="007939DA"/>
    <w:rsid w:val="0079416C"/>
    <w:rsid w:val="007942DD"/>
    <w:rsid w:val="00794598"/>
    <w:rsid w:val="00794678"/>
    <w:rsid w:val="007946FE"/>
    <w:rsid w:val="00794EC1"/>
    <w:rsid w:val="00795233"/>
    <w:rsid w:val="007967B7"/>
    <w:rsid w:val="00796F2E"/>
    <w:rsid w:val="00796F98"/>
    <w:rsid w:val="00797502"/>
    <w:rsid w:val="00797722"/>
    <w:rsid w:val="00797AF4"/>
    <w:rsid w:val="007A12AD"/>
    <w:rsid w:val="007A12FE"/>
    <w:rsid w:val="007A2F9F"/>
    <w:rsid w:val="007A3703"/>
    <w:rsid w:val="007A4558"/>
    <w:rsid w:val="007A4CA0"/>
    <w:rsid w:val="007A4FF6"/>
    <w:rsid w:val="007A5341"/>
    <w:rsid w:val="007A57ED"/>
    <w:rsid w:val="007A58E5"/>
    <w:rsid w:val="007A5C72"/>
    <w:rsid w:val="007A5E6E"/>
    <w:rsid w:val="007A6F0B"/>
    <w:rsid w:val="007A7EFF"/>
    <w:rsid w:val="007B00CC"/>
    <w:rsid w:val="007B0284"/>
    <w:rsid w:val="007B10EE"/>
    <w:rsid w:val="007B11DA"/>
    <w:rsid w:val="007B16F1"/>
    <w:rsid w:val="007B173E"/>
    <w:rsid w:val="007B1C8B"/>
    <w:rsid w:val="007B1C98"/>
    <w:rsid w:val="007B31A1"/>
    <w:rsid w:val="007B32F5"/>
    <w:rsid w:val="007B3E80"/>
    <w:rsid w:val="007B5407"/>
    <w:rsid w:val="007B5F4A"/>
    <w:rsid w:val="007B6146"/>
    <w:rsid w:val="007B61CD"/>
    <w:rsid w:val="007B6606"/>
    <w:rsid w:val="007B6A13"/>
    <w:rsid w:val="007B6BAB"/>
    <w:rsid w:val="007B6C07"/>
    <w:rsid w:val="007B744E"/>
    <w:rsid w:val="007B7C30"/>
    <w:rsid w:val="007B7FFD"/>
    <w:rsid w:val="007C0B17"/>
    <w:rsid w:val="007C0ECD"/>
    <w:rsid w:val="007C13FC"/>
    <w:rsid w:val="007C207E"/>
    <w:rsid w:val="007C26A7"/>
    <w:rsid w:val="007C26DC"/>
    <w:rsid w:val="007C2860"/>
    <w:rsid w:val="007C2BC3"/>
    <w:rsid w:val="007C2E62"/>
    <w:rsid w:val="007C3671"/>
    <w:rsid w:val="007C3FCB"/>
    <w:rsid w:val="007C44A0"/>
    <w:rsid w:val="007C49F6"/>
    <w:rsid w:val="007C4F0C"/>
    <w:rsid w:val="007C57D4"/>
    <w:rsid w:val="007C6284"/>
    <w:rsid w:val="007C6608"/>
    <w:rsid w:val="007C785C"/>
    <w:rsid w:val="007D00F8"/>
    <w:rsid w:val="007D017E"/>
    <w:rsid w:val="007D01D7"/>
    <w:rsid w:val="007D0A1F"/>
    <w:rsid w:val="007D0B67"/>
    <w:rsid w:val="007D12C5"/>
    <w:rsid w:val="007D136E"/>
    <w:rsid w:val="007D1462"/>
    <w:rsid w:val="007D1C1E"/>
    <w:rsid w:val="007D1DFF"/>
    <w:rsid w:val="007D20AA"/>
    <w:rsid w:val="007D20E9"/>
    <w:rsid w:val="007D3103"/>
    <w:rsid w:val="007D357A"/>
    <w:rsid w:val="007D42DE"/>
    <w:rsid w:val="007D4739"/>
    <w:rsid w:val="007D49DA"/>
    <w:rsid w:val="007D4BA0"/>
    <w:rsid w:val="007D501C"/>
    <w:rsid w:val="007D5D28"/>
    <w:rsid w:val="007D62F5"/>
    <w:rsid w:val="007D6384"/>
    <w:rsid w:val="007D63C3"/>
    <w:rsid w:val="007D640D"/>
    <w:rsid w:val="007D66B3"/>
    <w:rsid w:val="007D66F3"/>
    <w:rsid w:val="007D69A5"/>
    <w:rsid w:val="007D712C"/>
    <w:rsid w:val="007D7BCA"/>
    <w:rsid w:val="007E0290"/>
    <w:rsid w:val="007E0EEC"/>
    <w:rsid w:val="007E16C8"/>
    <w:rsid w:val="007E1A5B"/>
    <w:rsid w:val="007E21FF"/>
    <w:rsid w:val="007E22BF"/>
    <w:rsid w:val="007E24C9"/>
    <w:rsid w:val="007E3A95"/>
    <w:rsid w:val="007E3BCD"/>
    <w:rsid w:val="007E3DAE"/>
    <w:rsid w:val="007E3FB4"/>
    <w:rsid w:val="007E3FE1"/>
    <w:rsid w:val="007E43C3"/>
    <w:rsid w:val="007E49C7"/>
    <w:rsid w:val="007E4C21"/>
    <w:rsid w:val="007E5BB8"/>
    <w:rsid w:val="007E5E41"/>
    <w:rsid w:val="007E5ED4"/>
    <w:rsid w:val="007E6104"/>
    <w:rsid w:val="007E65A0"/>
    <w:rsid w:val="007E6B2E"/>
    <w:rsid w:val="007E745E"/>
    <w:rsid w:val="007E746D"/>
    <w:rsid w:val="007F0256"/>
    <w:rsid w:val="007F0604"/>
    <w:rsid w:val="007F09B3"/>
    <w:rsid w:val="007F0DC3"/>
    <w:rsid w:val="007F15A7"/>
    <w:rsid w:val="007F163A"/>
    <w:rsid w:val="007F1E3A"/>
    <w:rsid w:val="007F207F"/>
    <w:rsid w:val="007F210F"/>
    <w:rsid w:val="007F24AE"/>
    <w:rsid w:val="007F2780"/>
    <w:rsid w:val="007F2FE3"/>
    <w:rsid w:val="007F304B"/>
    <w:rsid w:val="007F39CE"/>
    <w:rsid w:val="007F3ACC"/>
    <w:rsid w:val="007F3DC9"/>
    <w:rsid w:val="007F4643"/>
    <w:rsid w:val="007F4B39"/>
    <w:rsid w:val="007F5D57"/>
    <w:rsid w:val="007F5E32"/>
    <w:rsid w:val="007F5EFD"/>
    <w:rsid w:val="007F6705"/>
    <w:rsid w:val="007F6D50"/>
    <w:rsid w:val="007F6E98"/>
    <w:rsid w:val="007F6EED"/>
    <w:rsid w:val="007F70AB"/>
    <w:rsid w:val="007F7296"/>
    <w:rsid w:val="007F753D"/>
    <w:rsid w:val="007F7AE2"/>
    <w:rsid w:val="007F7D34"/>
    <w:rsid w:val="00800682"/>
    <w:rsid w:val="00800D8A"/>
    <w:rsid w:val="0080147F"/>
    <w:rsid w:val="00801582"/>
    <w:rsid w:val="00801939"/>
    <w:rsid w:val="0080243C"/>
    <w:rsid w:val="008024B9"/>
    <w:rsid w:val="00803709"/>
    <w:rsid w:val="00803CF1"/>
    <w:rsid w:val="00804011"/>
    <w:rsid w:val="0080432C"/>
    <w:rsid w:val="00804440"/>
    <w:rsid w:val="008051F3"/>
    <w:rsid w:val="00805D8C"/>
    <w:rsid w:val="00805EB6"/>
    <w:rsid w:val="008062B3"/>
    <w:rsid w:val="00806636"/>
    <w:rsid w:val="00807393"/>
    <w:rsid w:val="008076E4"/>
    <w:rsid w:val="0080782E"/>
    <w:rsid w:val="00807C7E"/>
    <w:rsid w:val="00807CD9"/>
    <w:rsid w:val="0081050F"/>
    <w:rsid w:val="00810E18"/>
    <w:rsid w:val="0081101D"/>
    <w:rsid w:val="00811690"/>
    <w:rsid w:val="00811752"/>
    <w:rsid w:val="008117D5"/>
    <w:rsid w:val="00811BF2"/>
    <w:rsid w:val="008126ED"/>
    <w:rsid w:val="00812973"/>
    <w:rsid w:val="00812D3F"/>
    <w:rsid w:val="00813254"/>
    <w:rsid w:val="0081335D"/>
    <w:rsid w:val="00813ED0"/>
    <w:rsid w:val="008143CB"/>
    <w:rsid w:val="0081485B"/>
    <w:rsid w:val="008149BE"/>
    <w:rsid w:val="00814A69"/>
    <w:rsid w:val="00814BCD"/>
    <w:rsid w:val="008153AE"/>
    <w:rsid w:val="00816B9F"/>
    <w:rsid w:val="00816DA3"/>
    <w:rsid w:val="00820A4B"/>
    <w:rsid w:val="00821622"/>
    <w:rsid w:val="008217E8"/>
    <w:rsid w:val="00821B30"/>
    <w:rsid w:val="0082203E"/>
    <w:rsid w:val="008223F1"/>
    <w:rsid w:val="0082252D"/>
    <w:rsid w:val="00822C26"/>
    <w:rsid w:val="008232F9"/>
    <w:rsid w:val="00823B1C"/>
    <w:rsid w:val="00823DCC"/>
    <w:rsid w:val="00824507"/>
    <w:rsid w:val="00826152"/>
    <w:rsid w:val="008263AF"/>
    <w:rsid w:val="008264F1"/>
    <w:rsid w:val="0082696D"/>
    <w:rsid w:val="00827242"/>
    <w:rsid w:val="00827941"/>
    <w:rsid w:val="00827DF7"/>
    <w:rsid w:val="008306D9"/>
    <w:rsid w:val="0083072B"/>
    <w:rsid w:val="00830B42"/>
    <w:rsid w:val="00830CE7"/>
    <w:rsid w:val="008319E8"/>
    <w:rsid w:val="00831C33"/>
    <w:rsid w:val="00831CCB"/>
    <w:rsid w:val="00831CF6"/>
    <w:rsid w:val="00832275"/>
    <w:rsid w:val="0083260C"/>
    <w:rsid w:val="008330ED"/>
    <w:rsid w:val="00833705"/>
    <w:rsid w:val="0083417D"/>
    <w:rsid w:val="00834883"/>
    <w:rsid w:val="00834A62"/>
    <w:rsid w:val="00835754"/>
    <w:rsid w:val="008357CC"/>
    <w:rsid w:val="00835BCC"/>
    <w:rsid w:val="00836066"/>
    <w:rsid w:val="00836757"/>
    <w:rsid w:val="00836FB1"/>
    <w:rsid w:val="008374B8"/>
    <w:rsid w:val="00837715"/>
    <w:rsid w:val="00837A3D"/>
    <w:rsid w:val="00840019"/>
    <w:rsid w:val="0084029C"/>
    <w:rsid w:val="00840ACA"/>
    <w:rsid w:val="008416C7"/>
    <w:rsid w:val="008418E4"/>
    <w:rsid w:val="00841E16"/>
    <w:rsid w:val="008423F5"/>
    <w:rsid w:val="008428A4"/>
    <w:rsid w:val="00842936"/>
    <w:rsid w:val="00842C5F"/>
    <w:rsid w:val="00842FFC"/>
    <w:rsid w:val="008430F3"/>
    <w:rsid w:val="0084315C"/>
    <w:rsid w:val="0084352A"/>
    <w:rsid w:val="0084357F"/>
    <w:rsid w:val="008436A1"/>
    <w:rsid w:val="008438FF"/>
    <w:rsid w:val="0084408F"/>
    <w:rsid w:val="00844251"/>
    <w:rsid w:val="00844578"/>
    <w:rsid w:val="008445B8"/>
    <w:rsid w:val="008449B0"/>
    <w:rsid w:val="0084511E"/>
    <w:rsid w:val="0084512C"/>
    <w:rsid w:val="008456A8"/>
    <w:rsid w:val="00845BD8"/>
    <w:rsid w:val="008465B9"/>
    <w:rsid w:val="00846970"/>
    <w:rsid w:val="00846CC7"/>
    <w:rsid w:val="00846ECD"/>
    <w:rsid w:val="0084749E"/>
    <w:rsid w:val="008474D9"/>
    <w:rsid w:val="00847913"/>
    <w:rsid w:val="00847F25"/>
    <w:rsid w:val="008502DA"/>
    <w:rsid w:val="00850998"/>
    <w:rsid w:val="00850F67"/>
    <w:rsid w:val="00850F75"/>
    <w:rsid w:val="00851185"/>
    <w:rsid w:val="0085131B"/>
    <w:rsid w:val="00851411"/>
    <w:rsid w:val="0085392E"/>
    <w:rsid w:val="00853AF9"/>
    <w:rsid w:val="008557E8"/>
    <w:rsid w:val="00855AF6"/>
    <w:rsid w:val="00855DFE"/>
    <w:rsid w:val="00855E02"/>
    <w:rsid w:val="008560BE"/>
    <w:rsid w:val="008563D7"/>
    <w:rsid w:val="008569BD"/>
    <w:rsid w:val="00856CCB"/>
    <w:rsid w:val="00856D9A"/>
    <w:rsid w:val="00856DCC"/>
    <w:rsid w:val="008573A2"/>
    <w:rsid w:val="008576C7"/>
    <w:rsid w:val="00857D00"/>
    <w:rsid w:val="00857D01"/>
    <w:rsid w:val="008603A0"/>
    <w:rsid w:val="00860E22"/>
    <w:rsid w:val="0086117F"/>
    <w:rsid w:val="008611CD"/>
    <w:rsid w:val="0086199A"/>
    <w:rsid w:val="008627E1"/>
    <w:rsid w:val="00862C95"/>
    <w:rsid w:val="00862F19"/>
    <w:rsid w:val="00863044"/>
    <w:rsid w:val="00863215"/>
    <w:rsid w:val="008643CA"/>
    <w:rsid w:val="0086479A"/>
    <w:rsid w:val="008647F3"/>
    <w:rsid w:val="008654C3"/>
    <w:rsid w:val="00865895"/>
    <w:rsid w:val="00865AA0"/>
    <w:rsid w:val="00865B0E"/>
    <w:rsid w:val="00865B8B"/>
    <w:rsid w:val="00867255"/>
    <w:rsid w:val="00867417"/>
    <w:rsid w:val="008678CB"/>
    <w:rsid w:val="0086798E"/>
    <w:rsid w:val="00867A40"/>
    <w:rsid w:val="00867D47"/>
    <w:rsid w:val="00867E29"/>
    <w:rsid w:val="00870702"/>
    <w:rsid w:val="00870B5F"/>
    <w:rsid w:val="008710CC"/>
    <w:rsid w:val="008714BE"/>
    <w:rsid w:val="008726F3"/>
    <w:rsid w:val="00872D1A"/>
    <w:rsid w:val="008733FA"/>
    <w:rsid w:val="00873CAB"/>
    <w:rsid w:val="008743CF"/>
    <w:rsid w:val="008743DE"/>
    <w:rsid w:val="008746DE"/>
    <w:rsid w:val="008749FA"/>
    <w:rsid w:val="00874E66"/>
    <w:rsid w:val="008751E6"/>
    <w:rsid w:val="00875784"/>
    <w:rsid w:val="00875D58"/>
    <w:rsid w:val="00875FCA"/>
    <w:rsid w:val="0087618A"/>
    <w:rsid w:val="00876BAC"/>
    <w:rsid w:val="00876D36"/>
    <w:rsid w:val="00877329"/>
    <w:rsid w:val="00877C9E"/>
    <w:rsid w:val="00877F12"/>
    <w:rsid w:val="00877F76"/>
    <w:rsid w:val="00880819"/>
    <w:rsid w:val="00880C5A"/>
    <w:rsid w:val="00880CE2"/>
    <w:rsid w:val="008812BB"/>
    <w:rsid w:val="00881433"/>
    <w:rsid w:val="00881637"/>
    <w:rsid w:val="0088182A"/>
    <w:rsid w:val="00881E4E"/>
    <w:rsid w:val="00882249"/>
    <w:rsid w:val="008826F4"/>
    <w:rsid w:val="00882A24"/>
    <w:rsid w:val="00883487"/>
    <w:rsid w:val="0088355F"/>
    <w:rsid w:val="00883669"/>
    <w:rsid w:val="00883B5C"/>
    <w:rsid w:val="00883CF0"/>
    <w:rsid w:val="008843CB"/>
    <w:rsid w:val="00884B75"/>
    <w:rsid w:val="00884DC6"/>
    <w:rsid w:val="00885074"/>
    <w:rsid w:val="00885929"/>
    <w:rsid w:val="008859EB"/>
    <w:rsid w:val="00885BB6"/>
    <w:rsid w:val="008861F5"/>
    <w:rsid w:val="0088705C"/>
    <w:rsid w:val="0088728A"/>
    <w:rsid w:val="00887750"/>
    <w:rsid w:val="00890191"/>
    <w:rsid w:val="00890253"/>
    <w:rsid w:val="00890AB0"/>
    <w:rsid w:val="00890DFB"/>
    <w:rsid w:val="00891475"/>
    <w:rsid w:val="00891487"/>
    <w:rsid w:val="00891B06"/>
    <w:rsid w:val="00892C3E"/>
    <w:rsid w:val="00892F75"/>
    <w:rsid w:val="0089355D"/>
    <w:rsid w:val="00893A3B"/>
    <w:rsid w:val="00893E9F"/>
    <w:rsid w:val="0089534A"/>
    <w:rsid w:val="008956D2"/>
    <w:rsid w:val="00895B47"/>
    <w:rsid w:val="00895CD6"/>
    <w:rsid w:val="00896F84"/>
    <w:rsid w:val="00897033"/>
    <w:rsid w:val="00897413"/>
    <w:rsid w:val="00897D1E"/>
    <w:rsid w:val="008A079C"/>
    <w:rsid w:val="008A0A6F"/>
    <w:rsid w:val="008A23E5"/>
    <w:rsid w:val="008A2FA5"/>
    <w:rsid w:val="008A2FBA"/>
    <w:rsid w:val="008A3493"/>
    <w:rsid w:val="008A3614"/>
    <w:rsid w:val="008A4040"/>
    <w:rsid w:val="008A4170"/>
    <w:rsid w:val="008A48D0"/>
    <w:rsid w:val="008A494F"/>
    <w:rsid w:val="008A49D2"/>
    <w:rsid w:val="008A4B2C"/>
    <w:rsid w:val="008A4D18"/>
    <w:rsid w:val="008A5102"/>
    <w:rsid w:val="008A536F"/>
    <w:rsid w:val="008A5FE9"/>
    <w:rsid w:val="008A6219"/>
    <w:rsid w:val="008A6369"/>
    <w:rsid w:val="008A6635"/>
    <w:rsid w:val="008A671E"/>
    <w:rsid w:val="008A6731"/>
    <w:rsid w:val="008A797F"/>
    <w:rsid w:val="008A7DBB"/>
    <w:rsid w:val="008A7DC6"/>
    <w:rsid w:val="008B09EE"/>
    <w:rsid w:val="008B18CE"/>
    <w:rsid w:val="008B1B90"/>
    <w:rsid w:val="008B1DF9"/>
    <w:rsid w:val="008B20B2"/>
    <w:rsid w:val="008B2419"/>
    <w:rsid w:val="008B269F"/>
    <w:rsid w:val="008B271B"/>
    <w:rsid w:val="008B29C3"/>
    <w:rsid w:val="008B397D"/>
    <w:rsid w:val="008B3B1C"/>
    <w:rsid w:val="008B3BEB"/>
    <w:rsid w:val="008B50B6"/>
    <w:rsid w:val="008B5BC4"/>
    <w:rsid w:val="008B62F4"/>
    <w:rsid w:val="008B64CE"/>
    <w:rsid w:val="008B70FE"/>
    <w:rsid w:val="008B711C"/>
    <w:rsid w:val="008B7656"/>
    <w:rsid w:val="008C0078"/>
    <w:rsid w:val="008C02CB"/>
    <w:rsid w:val="008C04DD"/>
    <w:rsid w:val="008C05F3"/>
    <w:rsid w:val="008C0F92"/>
    <w:rsid w:val="008C1080"/>
    <w:rsid w:val="008C10FB"/>
    <w:rsid w:val="008C131A"/>
    <w:rsid w:val="008C186F"/>
    <w:rsid w:val="008C25CC"/>
    <w:rsid w:val="008C28C7"/>
    <w:rsid w:val="008C2CBA"/>
    <w:rsid w:val="008C2D29"/>
    <w:rsid w:val="008C2D54"/>
    <w:rsid w:val="008C3065"/>
    <w:rsid w:val="008C3279"/>
    <w:rsid w:val="008C3FF6"/>
    <w:rsid w:val="008C4839"/>
    <w:rsid w:val="008C51EE"/>
    <w:rsid w:val="008C54E8"/>
    <w:rsid w:val="008C5CAB"/>
    <w:rsid w:val="008C6058"/>
    <w:rsid w:val="008C6CC5"/>
    <w:rsid w:val="008C70AD"/>
    <w:rsid w:val="008C7405"/>
    <w:rsid w:val="008C7956"/>
    <w:rsid w:val="008C7D55"/>
    <w:rsid w:val="008C7F10"/>
    <w:rsid w:val="008C7F4D"/>
    <w:rsid w:val="008D03EF"/>
    <w:rsid w:val="008D0688"/>
    <w:rsid w:val="008D1180"/>
    <w:rsid w:val="008D160F"/>
    <w:rsid w:val="008D276E"/>
    <w:rsid w:val="008D3230"/>
    <w:rsid w:val="008D41C3"/>
    <w:rsid w:val="008D436D"/>
    <w:rsid w:val="008D48F9"/>
    <w:rsid w:val="008D4C3E"/>
    <w:rsid w:val="008D4C85"/>
    <w:rsid w:val="008D5541"/>
    <w:rsid w:val="008D5906"/>
    <w:rsid w:val="008D6770"/>
    <w:rsid w:val="008D7485"/>
    <w:rsid w:val="008D756D"/>
    <w:rsid w:val="008D7CDB"/>
    <w:rsid w:val="008E01AC"/>
    <w:rsid w:val="008E0421"/>
    <w:rsid w:val="008E074A"/>
    <w:rsid w:val="008E0D0B"/>
    <w:rsid w:val="008E10FD"/>
    <w:rsid w:val="008E1538"/>
    <w:rsid w:val="008E1D60"/>
    <w:rsid w:val="008E1DBD"/>
    <w:rsid w:val="008E274C"/>
    <w:rsid w:val="008E2CD8"/>
    <w:rsid w:val="008E3217"/>
    <w:rsid w:val="008E336D"/>
    <w:rsid w:val="008E3773"/>
    <w:rsid w:val="008E3F0E"/>
    <w:rsid w:val="008E3F3D"/>
    <w:rsid w:val="008E42F8"/>
    <w:rsid w:val="008E45B9"/>
    <w:rsid w:val="008E5771"/>
    <w:rsid w:val="008E5B43"/>
    <w:rsid w:val="008E6A1E"/>
    <w:rsid w:val="008E6CB7"/>
    <w:rsid w:val="008E793F"/>
    <w:rsid w:val="008E7DFA"/>
    <w:rsid w:val="008F0851"/>
    <w:rsid w:val="008F11C6"/>
    <w:rsid w:val="008F2620"/>
    <w:rsid w:val="008F2717"/>
    <w:rsid w:val="008F3218"/>
    <w:rsid w:val="008F397D"/>
    <w:rsid w:val="008F3B83"/>
    <w:rsid w:val="008F4541"/>
    <w:rsid w:val="008F477F"/>
    <w:rsid w:val="008F48CC"/>
    <w:rsid w:val="008F4F15"/>
    <w:rsid w:val="008F5015"/>
    <w:rsid w:val="008F5605"/>
    <w:rsid w:val="008F563E"/>
    <w:rsid w:val="008F591D"/>
    <w:rsid w:val="008F5938"/>
    <w:rsid w:val="008F5ED5"/>
    <w:rsid w:val="008F6674"/>
    <w:rsid w:val="008F67C6"/>
    <w:rsid w:val="008F694A"/>
    <w:rsid w:val="008F77CF"/>
    <w:rsid w:val="008F7900"/>
    <w:rsid w:val="0090065D"/>
    <w:rsid w:val="009008FD"/>
    <w:rsid w:val="00900F38"/>
    <w:rsid w:val="00901357"/>
    <w:rsid w:val="0090159B"/>
    <w:rsid w:val="00901AA7"/>
    <w:rsid w:val="0090200E"/>
    <w:rsid w:val="00902030"/>
    <w:rsid w:val="009025E9"/>
    <w:rsid w:val="00902E81"/>
    <w:rsid w:val="0090386A"/>
    <w:rsid w:val="00903A52"/>
    <w:rsid w:val="009040E6"/>
    <w:rsid w:val="00904130"/>
    <w:rsid w:val="009044C2"/>
    <w:rsid w:val="00904D2F"/>
    <w:rsid w:val="00905060"/>
    <w:rsid w:val="0090561D"/>
    <w:rsid w:val="00905E83"/>
    <w:rsid w:val="009060E6"/>
    <w:rsid w:val="00906C20"/>
    <w:rsid w:val="00906E3C"/>
    <w:rsid w:val="00906E41"/>
    <w:rsid w:val="00906F61"/>
    <w:rsid w:val="009071FC"/>
    <w:rsid w:val="00907520"/>
    <w:rsid w:val="00907C6F"/>
    <w:rsid w:val="00910611"/>
    <w:rsid w:val="00910AB7"/>
    <w:rsid w:val="00910D61"/>
    <w:rsid w:val="009118F9"/>
    <w:rsid w:val="00912030"/>
    <w:rsid w:val="00913977"/>
    <w:rsid w:val="00914203"/>
    <w:rsid w:val="00914CD7"/>
    <w:rsid w:val="0091500F"/>
    <w:rsid w:val="009163F2"/>
    <w:rsid w:val="0091679C"/>
    <w:rsid w:val="0091760A"/>
    <w:rsid w:val="00917769"/>
    <w:rsid w:val="00917B2F"/>
    <w:rsid w:val="00917F6F"/>
    <w:rsid w:val="00921C8C"/>
    <w:rsid w:val="009228DD"/>
    <w:rsid w:val="009231C2"/>
    <w:rsid w:val="0092338E"/>
    <w:rsid w:val="0092436B"/>
    <w:rsid w:val="00924608"/>
    <w:rsid w:val="0092560D"/>
    <w:rsid w:val="00925867"/>
    <w:rsid w:val="00925DD5"/>
    <w:rsid w:val="0092649C"/>
    <w:rsid w:val="00926DA3"/>
    <w:rsid w:val="0092752C"/>
    <w:rsid w:val="00927AD1"/>
    <w:rsid w:val="00927F34"/>
    <w:rsid w:val="00930216"/>
    <w:rsid w:val="00930321"/>
    <w:rsid w:val="00930A51"/>
    <w:rsid w:val="00931A98"/>
    <w:rsid w:val="009321E6"/>
    <w:rsid w:val="0093234D"/>
    <w:rsid w:val="009335CA"/>
    <w:rsid w:val="00933951"/>
    <w:rsid w:val="00933B65"/>
    <w:rsid w:val="00934299"/>
    <w:rsid w:val="00934623"/>
    <w:rsid w:val="00934643"/>
    <w:rsid w:val="00934780"/>
    <w:rsid w:val="009348A1"/>
    <w:rsid w:val="00934EE0"/>
    <w:rsid w:val="009355C5"/>
    <w:rsid w:val="00935A21"/>
    <w:rsid w:val="00936B68"/>
    <w:rsid w:val="00936ED8"/>
    <w:rsid w:val="009370E1"/>
    <w:rsid w:val="009370FC"/>
    <w:rsid w:val="00937C62"/>
    <w:rsid w:val="00940600"/>
    <w:rsid w:val="00940BD8"/>
    <w:rsid w:val="00940DB8"/>
    <w:rsid w:val="00940FB5"/>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6D40"/>
    <w:rsid w:val="00947921"/>
    <w:rsid w:val="00947BFA"/>
    <w:rsid w:val="009509FD"/>
    <w:rsid w:val="00950CE7"/>
    <w:rsid w:val="0095195C"/>
    <w:rsid w:val="00951AE4"/>
    <w:rsid w:val="00952A7F"/>
    <w:rsid w:val="009531AC"/>
    <w:rsid w:val="00953349"/>
    <w:rsid w:val="00953AF6"/>
    <w:rsid w:val="00954A06"/>
    <w:rsid w:val="00954B9B"/>
    <w:rsid w:val="00955916"/>
    <w:rsid w:val="00955A45"/>
    <w:rsid w:val="00956251"/>
    <w:rsid w:val="00956846"/>
    <w:rsid w:val="00956CDF"/>
    <w:rsid w:val="00956D70"/>
    <w:rsid w:val="009572D6"/>
    <w:rsid w:val="00957AC6"/>
    <w:rsid w:val="00960168"/>
    <w:rsid w:val="00960533"/>
    <w:rsid w:val="00960746"/>
    <w:rsid w:val="00960888"/>
    <w:rsid w:val="00960CB1"/>
    <w:rsid w:val="00960E77"/>
    <w:rsid w:val="00960E87"/>
    <w:rsid w:val="00961311"/>
    <w:rsid w:val="00961651"/>
    <w:rsid w:val="00961B6C"/>
    <w:rsid w:val="0096213D"/>
    <w:rsid w:val="00962A3E"/>
    <w:rsid w:val="00962A99"/>
    <w:rsid w:val="0096341A"/>
    <w:rsid w:val="009643B6"/>
    <w:rsid w:val="00964425"/>
    <w:rsid w:val="00964FF5"/>
    <w:rsid w:val="00965E56"/>
    <w:rsid w:val="00965F02"/>
    <w:rsid w:val="00965F20"/>
    <w:rsid w:val="00966232"/>
    <w:rsid w:val="009664C7"/>
    <w:rsid w:val="00966C97"/>
    <w:rsid w:val="0097047F"/>
    <w:rsid w:val="00970F83"/>
    <w:rsid w:val="0097163C"/>
    <w:rsid w:val="00971DB8"/>
    <w:rsid w:val="0097265B"/>
    <w:rsid w:val="00972C7A"/>
    <w:rsid w:val="00972D9C"/>
    <w:rsid w:val="009732AB"/>
    <w:rsid w:val="00973D15"/>
    <w:rsid w:val="00974C8E"/>
    <w:rsid w:val="00974CFB"/>
    <w:rsid w:val="009753DE"/>
    <w:rsid w:val="00977D86"/>
    <w:rsid w:val="00980881"/>
    <w:rsid w:val="00980FD5"/>
    <w:rsid w:val="009814BA"/>
    <w:rsid w:val="0098164B"/>
    <w:rsid w:val="00981B3B"/>
    <w:rsid w:val="00981DF3"/>
    <w:rsid w:val="00982786"/>
    <w:rsid w:val="00982AAE"/>
    <w:rsid w:val="00982BE2"/>
    <w:rsid w:val="00982C3A"/>
    <w:rsid w:val="009832C1"/>
    <w:rsid w:val="009837EC"/>
    <w:rsid w:val="00983A62"/>
    <w:rsid w:val="009845A3"/>
    <w:rsid w:val="00984A4E"/>
    <w:rsid w:val="00984C26"/>
    <w:rsid w:val="009850EF"/>
    <w:rsid w:val="0098525B"/>
    <w:rsid w:val="0098547B"/>
    <w:rsid w:val="00985717"/>
    <w:rsid w:val="00985770"/>
    <w:rsid w:val="009857D5"/>
    <w:rsid w:val="00986787"/>
    <w:rsid w:val="00986D96"/>
    <w:rsid w:val="00987878"/>
    <w:rsid w:val="00987B05"/>
    <w:rsid w:val="0099046B"/>
    <w:rsid w:val="009906C0"/>
    <w:rsid w:val="00991285"/>
    <w:rsid w:val="00991863"/>
    <w:rsid w:val="00991DC9"/>
    <w:rsid w:val="009923AF"/>
    <w:rsid w:val="00992AEB"/>
    <w:rsid w:val="00992ECB"/>
    <w:rsid w:val="0099305B"/>
    <w:rsid w:val="009939D8"/>
    <w:rsid w:val="00993E62"/>
    <w:rsid w:val="00994642"/>
    <w:rsid w:val="00994811"/>
    <w:rsid w:val="00994BBC"/>
    <w:rsid w:val="00995B32"/>
    <w:rsid w:val="009966DC"/>
    <w:rsid w:val="00997536"/>
    <w:rsid w:val="00997660"/>
    <w:rsid w:val="00997957"/>
    <w:rsid w:val="009A00D7"/>
    <w:rsid w:val="009A01BC"/>
    <w:rsid w:val="009A0411"/>
    <w:rsid w:val="009A0427"/>
    <w:rsid w:val="009A067B"/>
    <w:rsid w:val="009A0733"/>
    <w:rsid w:val="009A0CF2"/>
    <w:rsid w:val="009A20B9"/>
    <w:rsid w:val="009A2309"/>
    <w:rsid w:val="009A2D35"/>
    <w:rsid w:val="009A2DE3"/>
    <w:rsid w:val="009A38D8"/>
    <w:rsid w:val="009A39E3"/>
    <w:rsid w:val="009A3D60"/>
    <w:rsid w:val="009A4F7F"/>
    <w:rsid w:val="009A519B"/>
    <w:rsid w:val="009A5411"/>
    <w:rsid w:val="009A5540"/>
    <w:rsid w:val="009A71A4"/>
    <w:rsid w:val="009A72E2"/>
    <w:rsid w:val="009A78ED"/>
    <w:rsid w:val="009A7B00"/>
    <w:rsid w:val="009A7BC0"/>
    <w:rsid w:val="009A7E39"/>
    <w:rsid w:val="009B03AF"/>
    <w:rsid w:val="009B0731"/>
    <w:rsid w:val="009B084C"/>
    <w:rsid w:val="009B0996"/>
    <w:rsid w:val="009B0B4D"/>
    <w:rsid w:val="009B0C1C"/>
    <w:rsid w:val="009B163B"/>
    <w:rsid w:val="009B1F99"/>
    <w:rsid w:val="009B1FEE"/>
    <w:rsid w:val="009B272B"/>
    <w:rsid w:val="009B2875"/>
    <w:rsid w:val="009B3C38"/>
    <w:rsid w:val="009B4310"/>
    <w:rsid w:val="009B4C56"/>
    <w:rsid w:val="009B4CB4"/>
    <w:rsid w:val="009B51BA"/>
    <w:rsid w:val="009B51C7"/>
    <w:rsid w:val="009B5328"/>
    <w:rsid w:val="009B5413"/>
    <w:rsid w:val="009B6561"/>
    <w:rsid w:val="009B6CD8"/>
    <w:rsid w:val="009B7A21"/>
    <w:rsid w:val="009C000B"/>
    <w:rsid w:val="009C0097"/>
    <w:rsid w:val="009C0A13"/>
    <w:rsid w:val="009C0C35"/>
    <w:rsid w:val="009C1262"/>
    <w:rsid w:val="009C1B7D"/>
    <w:rsid w:val="009C2060"/>
    <w:rsid w:val="009C20B1"/>
    <w:rsid w:val="009C24E1"/>
    <w:rsid w:val="009C32C7"/>
    <w:rsid w:val="009C3387"/>
    <w:rsid w:val="009C3B5D"/>
    <w:rsid w:val="009C458C"/>
    <w:rsid w:val="009C458E"/>
    <w:rsid w:val="009C45B5"/>
    <w:rsid w:val="009C483A"/>
    <w:rsid w:val="009C4A36"/>
    <w:rsid w:val="009C4CA2"/>
    <w:rsid w:val="009C4D99"/>
    <w:rsid w:val="009C519E"/>
    <w:rsid w:val="009C52CB"/>
    <w:rsid w:val="009C52E9"/>
    <w:rsid w:val="009C5587"/>
    <w:rsid w:val="009C58B4"/>
    <w:rsid w:val="009C5F02"/>
    <w:rsid w:val="009C6208"/>
    <w:rsid w:val="009C67B3"/>
    <w:rsid w:val="009C6A3A"/>
    <w:rsid w:val="009C6C34"/>
    <w:rsid w:val="009C75A2"/>
    <w:rsid w:val="009C76FD"/>
    <w:rsid w:val="009C7B84"/>
    <w:rsid w:val="009C7C13"/>
    <w:rsid w:val="009D01BF"/>
    <w:rsid w:val="009D04B9"/>
    <w:rsid w:val="009D05A6"/>
    <w:rsid w:val="009D0A75"/>
    <w:rsid w:val="009D111E"/>
    <w:rsid w:val="009D1583"/>
    <w:rsid w:val="009D214A"/>
    <w:rsid w:val="009D23E3"/>
    <w:rsid w:val="009D2576"/>
    <w:rsid w:val="009D26DF"/>
    <w:rsid w:val="009D2CF6"/>
    <w:rsid w:val="009D301C"/>
    <w:rsid w:val="009D3654"/>
    <w:rsid w:val="009D3EF2"/>
    <w:rsid w:val="009D3F18"/>
    <w:rsid w:val="009D4145"/>
    <w:rsid w:val="009D4208"/>
    <w:rsid w:val="009D48DA"/>
    <w:rsid w:val="009D4CAA"/>
    <w:rsid w:val="009D5CC2"/>
    <w:rsid w:val="009D66E2"/>
    <w:rsid w:val="009D75B8"/>
    <w:rsid w:val="009D78F7"/>
    <w:rsid w:val="009D7C19"/>
    <w:rsid w:val="009D7C70"/>
    <w:rsid w:val="009E0345"/>
    <w:rsid w:val="009E05BD"/>
    <w:rsid w:val="009E0E31"/>
    <w:rsid w:val="009E222A"/>
    <w:rsid w:val="009E2269"/>
    <w:rsid w:val="009E27A0"/>
    <w:rsid w:val="009E3807"/>
    <w:rsid w:val="009E403B"/>
    <w:rsid w:val="009E447D"/>
    <w:rsid w:val="009E4B3D"/>
    <w:rsid w:val="009E4BE9"/>
    <w:rsid w:val="009E5B6D"/>
    <w:rsid w:val="009E638D"/>
    <w:rsid w:val="009E66EC"/>
    <w:rsid w:val="009E6951"/>
    <w:rsid w:val="009E6D81"/>
    <w:rsid w:val="009E75C1"/>
    <w:rsid w:val="009E775E"/>
    <w:rsid w:val="009F02F1"/>
    <w:rsid w:val="009F0439"/>
    <w:rsid w:val="009F0447"/>
    <w:rsid w:val="009F0961"/>
    <w:rsid w:val="009F13EE"/>
    <w:rsid w:val="009F15B7"/>
    <w:rsid w:val="009F1A8A"/>
    <w:rsid w:val="009F1AC3"/>
    <w:rsid w:val="009F1B43"/>
    <w:rsid w:val="009F2287"/>
    <w:rsid w:val="009F26B9"/>
    <w:rsid w:val="009F36C9"/>
    <w:rsid w:val="009F3700"/>
    <w:rsid w:val="009F3FBC"/>
    <w:rsid w:val="009F426F"/>
    <w:rsid w:val="009F5267"/>
    <w:rsid w:val="009F5896"/>
    <w:rsid w:val="009F676F"/>
    <w:rsid w:val="009F71E2"/>
    <w:rsid w:val="00A009FA"/>
    <w:rsid w:val="00A00A3E"/>
    <w:rsid w:val="00A00C62"/>
    <w:rsid w:val="00A00CE6"/>
    <w:rsid w:val="00A01552"/>
    <w:rsid w:val="00A01658"/>
    <w:rsid w:val="00A0170C"/>
    <w:rsid w:val="00A01967"/>
    <w:rsid w:val="00A01A77"/>
    <w:rsid w:val="00A01BB0"/>
    <w:rsid w:val="00A01E64"/>
    <w:rsid w:val="00A02DC6"/>
    <w:rsid w:val="00A055FD"/>
    <w:rsid w:val="00A059C2"/>
    <w:rsid w:val="00A05DFB"/>
    <w:rsid w:val="00A06460"/>
    <w:rsid w:val="00A070DA"/>
    <w:rsid w:val="00A0778F"/>
    <w:rsid w:val="00A07903"/>
    <w:rsid w:val="00A10082"/>
    <w:rsid w:val="00A101FF"/>
    <w:rsid w:val="00A1131E"/>
    <w:rsid w:val="00A11A3A"/>
    <w:rsid w:val="00A121DC"/>
    <w:rsid w:val="00A12539"/>
    <w:rsid w:val="00A1323E"/>
    <w:rsid w:val="00A13E05"/>
    <w:rsid w:val="00A1422B"/>
    <w:rsid w:val="00A14792"/>
    <w:rsid w:val="00A15153"/>
    <w:rsid w:val="00A15910"/>
    <w:rsid w:val="00A15983"/>
    <w:rsid w:val="00A15AA9"/>
    <w:rsid w:val="00A15C8B"/>
    <w:rsid w:val="00A167B9"/>
    <w:rsid w:val="00A17A17"/>
    <w:rsid w:val="00A17BC5"/>
    <w:rsid w:val="00A17CA2"/>
    <w:rsid w:val="00A201CD"/>
    <w:rsid w:val="00A219CD"/>
    <w:rsid w:val="00A21EF6"/>
    <w:rsid w:val="00A226BC"/>
    <w:rsid w:val="00A22A64"/>
    <w:rsid w:val="00A22B9D"/>
    <w:rsid w:val="00A23221"/>
    <w:rsid w:val="00A2359B"/>
    <w:rsid w:val="00A2389A"/>
    <w:rsid w:val="00A23BAD"/>
    <w:rsid w:val="00A23D48"/>
    <w:rsid w:val="00A2400F"/>
    <w:rsid w:val="00A2435B"/>
    <w:rsid w:val="00A26006"/>
    <w:rsid w:val="00A264BE"/>
    <w:rsid w:val="00A2677B"/>
    <w:rsid w:val="00A26789"/>
    <w:rsid w:val="00A272EF"/>
    <w:rsid w:val="00A27858"/>
    <w:rsid w:val="00A31376"/>
    <w:rsid w:val="00A31C80"/>
    <w:rsid w:val="00A31F4B"/>
    <w:rsid w:val="00A323F7"/>
    <w:rsid w:val="00A32C20"/>
    <w:rsid w:val="00A3311F"/>
    <w:rsid w:val="00A3368C"/>
    <w:rsid w:val="00A339EA"/>
    <w:rsid w:val="00A33ABF"/>
    <w:rsid w:val="00A33C6A"/>
    <w:rsid w:val="00A33D88"/>
    <w:rsid w:val="00A33E36"/>
    <w:rsid w:val="00A33E87"/>
    <w:rsid w:val="00A34010"/>
    <w:rsid w:val="00A348FF"/>
    <w:rsid w:val="00A34BBD"/>
    <w:rsid w:val="00A34DE7"/>
    <w:rsid w:val="00A34EFF"/>
    <w:rsid w:val="00A35520"/>
    <w:rsid w:val="00A35737"/>
    <w:rsid w:val="00A3584D"/>
    <w:rsid w:val="00A35A1A"/>
    <w:rsid w:val="00A36D6A"/>
    <w:rsid w:val="00A36EF2"/>
    <w:rsid w:val="00A37456"/>
    <w:rsid w:val="00A3773E"/>
    <w:rsid w:val="00A4058D"/>
    <w:rsid w:val="00A406D8"/>
    <w:rsid w:val="00A40C5B"/>
    <w:rsid w:val="00A40F96"/>
    <w:rsid w:val="00A4155F"/>
    <w:rsid w:val="00A4161C"/>
    <w:rsid w:val="00A41EFC"/>
    <w:rsid w:val="00A420E0"/>
    <w:rsid w:val="00A43212"/>
    <w:rsid w:val="00A432EA"/>
    <w:rsid w:val="00A43558"/>
    <w:rsid w:val="00A439AE"/>
    <w:rsid w:val="00A43B30"/>
    <w:rsid w:val="00A4492C"/>
    <w:rsid w:val="00A44993"/>
    <w:rsid w:val="00A45D21"/>
    <w:rsid w:val="00A466FB"/>
    <w:rsid w:val="00A46765"/>
    <w:rsid w:val="00A46EC6"/>
    <w:rsid w:val="00A47672"/>
    <w:rsid w:val="00A4777A"/>
    <w:rsid w:val="00A47C4F"/>
    <w:rsid w:val="00A50E1B"/>
    <w:rsid w:val="00A5189D"/>
    <w:rsid w:val="00A518EA"/>
    <w:rsid w:val="00A52108"/>
    <w:rsid w:val="00A52111"/>
    <w:rsid w:val="00A523FD"/>
    <w:rsid w:val="00A524D1"/>
    <w:rsid w:val="00A526ED"/>
    <w:rsid w:val="00A52B17"/>
    <w:rsid w:val="00A52B9F"/>
    <w:rsid w:val="00A53209"/>
    <w:rsid w:val="00A53440"/>
    <w:rsid w:val="00A53752"/>
    <w:rsid w:val="00A53A90"/>
    <w:rsid w:val="00A549C9"/>
    <w:rsid w:val="00A54E7B"/>
    <w:rsid w:val="00A55661"/>
    <w:rsid w:val="00A55EBB"/>
    <w:rsid w:val="00A5625B"/>
    <w:rsid w:val="00A57424"/>
    <w:rsid w:val="00A57FF7"/>
    <w:rsid w:val="00A60097"/>
    <w:rsid w:val="00A601E7"/>
    <w:rsid w:val="00A603DD"/>
    <w:rsid w:val="00A60957"/>
    <w:rsid w:val="00A60A19"/>
    <w:rsid w:val="00A60B6E"/>
    <w:rsid w:val="00A60BFE"/>
    <w:rsid w:val="00A6265E"/>
    <w:rsid w:val="00A62A3E"/>
    <w:rsid w:val="00A62C6C"/>
    <w:rsid w:val="00A631D8"/>
    <w:rsid w:val="00A63698"/>
    <w:rsid w:val="00A63A16"/>
    <w:rsid w:val="00A63E70"/>
    <w:rsid w:val="00A644F3"/>
    <w:rsid w:val="00A64976"/>
    <w:rsid w:val="00A64B26"/>
    <w:rsid w:val="00A64BE2"/>
    <w:rsid w:val="00A65140"/>
    <w:rsid w:val="00A65241"/>
    <w:rsid w:val="00A656D6"/>
    <w:rsid w:val="00A658CE"/>
    <w:rsid w:val="00A6608B"/>
    <w:rsid w:val="00A66199"/>
    <w:rsid w:val="00A66711"/>
    <w:rsid w:val="00A671C5"/>
    <w:rsid w:val="00A673FE"/>
    <w:rsid w:val="00A67CED"/>
    <w:rsid w:val="00A67F2F"/>
    <w:rsid w:val="00A70683"/>
    <w:rsid w:val="00A7096D"/>
    <w:rsid w:val="00A71007"/>
    <w:rsid w:val="00A710C3"/>
    <w:rsid w:val="00A714F4"/>
    <w:rsid w:val="00A716EC"/>
    <w:rsid w:val="00A71CDD"/>
    <w:rsid w:val="00A71E9B"/>
    <w:rsid w:val="00A7205F"/>
    <w:rsid w:val="00A72FBC"/>
    <w:rsid w:val="00A72FEA"/>
    <w:rsid w:val="00A7315C"/>
    <w:rsid w:val="00A73378"/>
    <w:rsid w:val="00A7351B"/>
    <w:rsid w:val="00A735BD"/>
    <w:rsid w:val="00A739B3"/>
    <w:rsid w:val="00A73DEC"/>
    <w:rsid w:val="00A745A7"/>
    <w:rsid w:val="00A74632"/>
    <w:rsid w:val="00A749C0"/>
    <w:rsid w:val="00A74D6D"/>
    <w:rsid w:val="00A74DF9"/>
    <w:rsid w:val="00A75431"/>
    <w:rsid w:val="00A75E31"/>
    <w:rsid w:val="00A761C3"/>
    <w:rsid w:val="00A76DA0"/>
    <w:rsid w:val="00A76E10"/>
    <w:rsid w:val="00A77222"/>
    <w:rsid w:val="00A7783E"/>
    <w:rsid w:val="00A77E21"/>
    <w:rsid w:val="00A80DB4"/>
    <w:rsid w:val="00A80F2B"/>
    <w:rsid w:val="00A816EF"/>
    <w:rsid w:val="00A81A84"/>
    <w:rsid w:val="00A81DA6"/>
    <w:rsid w:val="00A81E23"/>
    <w:rsid w:val="00A83806"/>
    <w:rsid w:val="00A83831"/>
    <w:rsid w:val="00A83B78"/>
    <w:rsid w:val="00A840AD"/>
    <w:rsid w:val="00A8459F"/>
    <w:rsid w:val="00A84D12"/>
    <w:rsid w:val="00A85CE6"/>
    <w:rsid w:val="00A86AF0"/>
    <w:rsid w:val="00A872C4"/>
    <w:rsid w:val="00A877AD"/>
    <w:rsid w:val="00A87888"/>
    <w:rsid w:val="00A87B07"/>
    <w:rsid w:val="00A90496"/>
    <w:rsid w:val="00A9062C"/>
    <w:rsid w:val="00A90731"/>
    <w:rsid w:val="00A90F82"/>
    <w:rsid w:val="00A91941"/>
    <w:rsid w:val="00A91A55"/>
    <w:rsid w:val="00A9217C"/>
    <w:rsid w:val="00A924BD"/>
    <w:rsid w:val="00A92727"/>
    <w:rsid w:val="00A92AB8"/>
    <w:rsid w:val="00A92D46"/>
    <w:rsid w:val="00A93446"/>
    <w:rsid w:val="00A95113"/>
    <w:rsid w:val="00A95E61"/>
    <w:rsid w:val="00A96694"/>
    <w:rsid w:val="00A96E2C"/>
    <w:rsid w:val="00A97039"/>
    <w:rsid w:val="00A9766D"/>
    <w:rsid w:val="00A97759"/>
    <w:rsid w:val="00A97A34"/>
    <w:rsid w:val="00A97CC0"/>
    <w:rsid w:val="00AA02D0"/>
    <w:rsid w:val="00AA0E4F"/>
    <w:rsid w:val="00AA11D2"/>
    <w:rsid w:val="00AA14F5"/>
    <w:rsid w:val="00AA19D0"/>
    <w:rsid w:val="00AA20D6"/>
    <w:rsid w:val="00AA238E"/>
    <w:rsid w:val="00AA2E63"/>
    <w:rsid w:val="00AA347A"/>
    <w:rsid w:val="00AA3C9F"/>
    <w:rsid w:val="00AA3E7E"/>
    <w:rsid w:val="00AA4960"/>
    <w:rsid w:val="00AA4A65"/>
    <w:rsid w:val="00AA4D19"/>
    <w:rsid w:val="00AA4FC9"/>
    <w:rsid w:val="00AA522B"/>
    <w:rsid w:val="00AA54B6"/>
    <w:rsid w:val="00AA6941"/>
    <w:rsid w:val="00AA74E6"/>
    <w:rsid w:val="00AA76BE"/>
    <w:rsid w:val="00AA7EFA"/>
    <w:rsid w:val="00AA7F0B"/>
    <w:rsid w:val="00AB0850"/>
    <w:rsid w:val="00AB0FCC"/>
    <w:rsid w:val="00AB185C"/>
    <w:rsid w:val="00AB1B2F"/>
    <w:rsid w:val="00AB2053"/>
    <w:rsid w:val="00AB21A2"/>
    <w:rsid w:val="00AB2229"/>
    <w:rsid w:val="00AB241F"/>
    <w:rsid w:val="00AB2869"/>
    <w:rsid w:val="00AB2E56"/>
    <w:rsid w:val="00AB2F5E"/>
    <w:rsid w:val="00AB30D5"/>
    <w:rsid w:val="00AB3D25"/>
    <w:rsid w:val="00AB3D79"/>
    <w:rsid w:val="00AB3F6E"/>
    <w:rsid w:val="00AB4250"/>
    <w:rsid w:val="00AB4865"/>
    <w:rsid w:val="00AB4C44"/>
    <w:rsid w:val="00AC0119"/>
    <w:rsid w:val="00AC0750"/>
    <w:rsid w:val="00AC0D3A"/>
    <w:rsid w:val="00AC1FF7"/>
    <w:rsid w:val="00AC238C"/>
    <w:rsid w:val="00AC3391"/>
    <w:rsid w:val="00AC3BA2"/>
    <w:rsid w:val="00AC3C6A"/>
    <w:rsid w:val="00AC42F2"/>
    <w:rsid w:val="00AC4BD5"/>
    <w:rsid w:val="00AC4D20"/>
    <w:rsid w:val="00AC520D"/>
    <w:rsid w:val="00AC53C8"/>
    <w:rsid w:val="00AC5535"/>
    <w:rsid w:val="00AC5560"/>
    <w:rsid w:val="00AC5DE1"/>
    <w:rsid w:val="00AC6094"/>
    <w:rsid w:val="00AC62E4"/>
    <w:rsid w:val="00AC6333"/>
    <w:rsid w:val="00AC63AC"/>
    <w:rsid w:val="00AC6C7D"/>
    <w:rsid w:val="00AC6D33"/>
    <w:rsid w:val="00AD02BF"/>
    <w:rsid w:val="00AD04E0"/>
    <w:rsid w:val="00AD1109"/>
    <w:rsid w:val="00AD1681"/>
    <w:rsid w:val="00AD2B53"/>
    <w:rsid w:val="00AD300B"/>
    <w:rsid w:val="00AD4B30"/>
    <w:rsid w:val="00AD4F9D"/>
    <w:rsid w:val="00AD545D"/>
    <w:rsid w:val="00AD5A35"/>
    <w:rsid w:val="00AD6975"/>
    <w:rsid w:val="00AD733A"/>
    <w:rsid w:val="00AD739C"/>
    <w:rsid w:val="00AD741B"/>
    <w:rsid w:val="00AE0042"/>
    <w:rsid w:val="00AE0274"/>
    <w:rsid w:val="00AE0FF8"/>
    <w:rsid w:val="00AE11D7"/>
    <w:rsid w:val="00AE1403"/>
    <w:rsid w:val="00AE148B"/>
    <w:rsid w:val="00AE1A6F"/>
    <w:rsid w:val="00AE21B4"/>
    <w:rsid w:val="00AE246C"/>
    <w:rsid w:val="00AE267F"/>
    <w:rsid w:val="00AE2912"/>
    <w:rsid w:val="00AE3AC0"/>
    <w:rsid w:val="00AE3CA8"/>
    <w:rsid w:val="00AE4342"/>
    <w:rsid w:val="00AE465E"/>
    <w:rsid w:val="00AE4C05"/>
    <w:rsid w:val="00AE4E2F"/>
    <w:rsid w:val="00AE5077"/>
    <w:rsid w:val="00AE53E7"/>
    <w:rsid w:val="00AE543D"/>
    <w:rsid w:val="00AE55B0"/>
    <w:rsid w:val="00AE56A1"/>
    <w:rsid w:val="00AE586B"/>
    <w:rsid w:val="00AE5CC7"/>
    <w:rsid w:val="00AE5E40"/>
    <w:rsid w:val="00AE6994"/>
    <w:rsid w:val="00AE7BA7"/>
    <w:rsid w:val="00AF042E"/>
    <w:rsid w:val="00AF05A7"/>
    <w:rsid w:val="00AF13B6"/>
    <w:rsid w:val="00AF15B8"/>
    <w:rsid w:val="00AF16D1"/>
    <w:rsid w:val="00AF1A15"/>
    <w:rsid w:val="00AF1B62"/>
    <w:rsid w:val="00AF2713"/>
    <w:rsid w:val="00AF2F7C"/>
    <w:rsid w:val="00AF33F6"/>
    <w:rsid w:val="00AF37A3"/>
    <w:rsid w:val="00AF405D"/>
    <w:rsid w:val="00AF5B71"/>
    <w:rsid w:val="00AF623E"/>
    <w:rsid w:val="00AF62F1"/>
    <w:rsid w:val="00AF6482"/>
    <w:rsid w:val="00AF764A"/>
    <w:rsid w:val="00AF7F1E"/>
    <w:rsid w:val="00B003AF"/>
    <w:rsid w:val="00B006E8"/>
    <w:rsid w:val="00B00821"/>
    <w:rsid w:val="00B011A3"/>
    <w:rsid w:val="00B0137D"/>
    <w:rsid w:val="00B015FE"/>
    <w:rsid w:val="00B01619"/>
    <w:rsid w:val="00B017B4"/>
    <w:rsid w:val="00B022FC"/>
    <w:rsid w:val="00B0289D"/>
    <w:rsid w:val="00B02B6D"/>
    <w:rsid w:val="00B03272"/>
    <w:rsid w:val="00B033C6"/>
    <w:rsid w:val="00B03A06"/>
    <w:rsid w:val="00B04748"/>
    <w:rsid w:val="00B04EFB"/>
    <w:rsid w:val="00B05E6A"/>
    <w:rsid w:val="00B05EB5"/>
    <w:rsid w:val="00B06993"/>
    <w:rsid w:val="00B069FC"/>
    <w:rsid w:val="00B06DFC"/>
    <w:rsid w:val="00B07356"/>
    <w:rsid w:val="00B07B61"/>
    <w:rsid w:val="00B113DD"/>
    <w:rsid w:val="00B11C7C"/>
    <w:rsid w:val="00B12315"/>
    <w:rsid w:val="00B12322"/>
    <w:rsid w:val="00B1252E"/>
    <w:rsid w:val="00B12ABE"/>
    <w:rsid w:val="00B13AA4"/>
    <w:rsid w:val="00B14428"/>
    <w:rsid w:val="00B14883"/>
    <w:rsid w:val="00B14C1A"/>
    <w:rsid w:val="00B15097"/>
    <w:rsid w:val="00B150AF"/>
    <w:rsid w:val="00B1521D"/>
    <w:rsid w:val="00B15672"/>
    <w:rsid w:val="00B15D61"/>
    <w:rsid w:val="00B15EA4"/>
    <w:rsid w:val="00B160EF"/>
    <w:rsid w:val="00B16E35"/>
    <w:rsid w:val="00B17D65"/>
    <w:rsid w:val="00B207BF"/>
    <w:rsid w:val="00B21311"/>
    <w:rsid w:val="00B215CC"/>
    <w:rsid w:val="00B21927"/>
    <w:rsid w:val="00B21C2E"/>
    <w:rsid w:val="00B21E2D"/>
    <w:rsid w:val="00B21FD6"/>
    <w:rsid w:val="00B22748"/>
    <w:rsid w:val="00B22E11"/>
    <w:rsid w:val="00B231BE"/>
    <w:rsid w:val="00B2391B"/>
    <w:rsid w:val="00B23A16"/>
    <w:rsid w:val="00B247AB"/>
    <w:rsid w:val="00B24F10"/>
    <w:rsid w:val="00B2520F"/>
    <w:rsid w:val="00B2539D"/>
    <w:rsid w:val="00B25660"/>
    <w:rsid w:val="00B25AB0"/>
    <w:rsid w:val="00B26014"/>
    <w:rsid w:val="00B26183"/>
    <w:rsid w:val="00B267D9"/>
    <w:rsid w:val="00B2751F"/>
    <w:rsid w:val="00B27546"/>
    <w:rsid w:val="00B27732"/>
    <w:rsid w:val="00B27C76"/>
    <w:rsid w:val="00B30499"/>
    <w:rsid w:val="00B30AF2"/>
    <w:rsid w:val="00B30D00"/>
    <w:rsid w:val="00B313FB"/>
    <w:rsid w:val="00B31D3E"/>
    <w:rsid w:val="00B31DDE"/>
    <w:rsid w:val="00B3264D"/>
    <w:rsid w:val="00B32DA3"/>
    <w:rsid w:val="00B3409D"/>
    <w:rsid w:val="00B34950"/>
    <w:rsid w:val="00B34B0B"/>
    <w:rsid w:val="00B35590"/>
    <w:rsid w:val="00B35A9B"/>
    <w:rsid w:val="00B35E2D"/>
    <w:rsid w:val="00B366BB"/>
    <w:rsid w:val="00B3705D"/>
    <w:rsid w:val="00B3752E"/>
    <w:rsid w:val="00B407D3"/>
    <w:rsid w:val="00B40E69"/>
    <w:rsid w:val="00B40F77"/>
    <w:rsid w:val="00B4131F"/>
    <w:rsid w:val="00B42ABC"/>
    <w:rsid w:val="00B43318"/>
    <w:rsid w:val="00B43396"/>
    <w:rsid w:val="00B433BF"/>
    <w:rsid w:val="00B44090"/>
    <w:rsid w:val="00B446C4"/>
    <w:rsid w:val="00B46279"/>
    <w:rsid w:val="00B46634"/>
    <w:rsid w:val="00B4725E"/>
    <w:rsid w:val="00B47903"/>
    <w:rsid w:val="00B47967"/>
    <w:rsid w:val="00B479E9"/>
    <w:rsid w:val="00B50FA2"/>
    <w:rsid w:val="00B51186"/>
    <w:rsid w:val="00B5171E"/>
    <w:rsid w:val="00B5186C"/>
    <w:rsid w:val="00B51BDF"/>
    <w:rsid w:val="00B51C31"/>
    <w:rsid w:val="00B522A1"/>
    <w:rsid w:val="00B52CFB"/>
    <w:rsid w:val="00B52D1A"/>
    <w:rsid w:val="00B539D3"/>
    <w:rsid w:val="00B53B29"/>
    <w:rsid w:val="00B53B67"/>
    <w:rsid w:val="00B53D45"/>
    <w:rsid w:val="00B548BE"/>
    <w:rsid w:val="00B54FF8"/>
    <w:rsid w:val="00B55E70"/>
    <w:rsid w:val="00B55EED"/>
    <w:rsid w:val="00B55F25"/>
    <w:rsid w:val="00B561B6"/>
    <w:rsid w:val="00B563A7"/>
    <w:rsid w:val="00B56824"/>
    <w:rsid w:val="00B57477"/>
    <w:rsid w:val="00B574C7"/>
    <w:rsid w:val="00B57DCA"/>
    <w:rsid w:val="00B60649"/>
    <w:rsid w:val="00B6155E"/>
    <w:rsid w:val="00B61864"/>
    <w:rsid w:val="00B61DE8"/>
    <w:rsid w:val="00B623C5"/>
    <w:rsid w:val="00B624E5"/>
    <w:rsid w:val="00B62808"/>
    <w:rsid w:val="00B632AA"/>
    <w:rsid w:val="00B63759"/>
    <w:rsid w:val="00B639B9"/>
    <w:rsid w:val="00B63AE0"/>
    <w:rsid w:val="00B63BBD"/>
    <w:rsid w:val="00B63DB5"/>
    <w:rsid w:val="00B641F9"/>
    <w:rsid w:val="00B643B7"/>
    <w:rsid w:val="00B65904"/>
    <w:rsid w:val="00B65939"/>
    <w:rsid w:val="00B65C44"/>
    <w:rsid w:val="00B65E98"/>
    <w:rsid w:val="00B667E9"/>
    <w:rsid w:val="00B66C42"/>
    <w:rsid w:val="00B67293"/>
    <w:rsid w:val="00B67429"/>
    <w:rsid w:val="00B67CD3"/>
    <w:rsid w:val="00B700D1"/>
    <w:rsid w:val="00B705A0"/>
    <w:rsid w:val="00B70610"/>
    <w:rsid w:val="00B70B29"/>
    <w:rsid w:val="00B70C23"/>
    <w:rsid w:val="00B70DF9"/>
    <w:rsid w:val="00B70E24"/>
    <w:rsid w:val="00B7189C"/>
    <w:rsid w:val="00B719B9"/>
    <w:rsid w:val="00B71D92"/>
    <w:rsid w:val="00B72202"/>
    <w:rsid w:val="00B726CE"/>
    <w:rsid w:val="00B72D18"/>
    <w:rsid w:val="00B731F0"/>
    <w:rsid w:val="00B73629"/>
    <w:rsid w:val="00B736B5"/>
    <w:rsid w:val="00B73EED"/>
    <w:rsid w:val="00B74506"/>
    <w:rsid w:val="00B75147"/>
    <w:rsid w:val="00B755E5"/>
    <w:rsid w:val="00B7595E"/>
    <w:rsid w:val="00B75A21"/>
    <w:rsid w:val="00B75A67"/>
    <w:rsid w:val="00B75D61"/>
    <w:rsid w:val="00B75DCD"/>
    <w:rsid w:val="00B765FF"/>
    <w:rsid w:val="00B76977"/>
    <w:rsid w:val="00B76FDD"/>
    <w:rsid w:val="00B7718E"/>
    <w:rsid w:val="00B77702"/>
    <w:rsid w:val="00B805FF"/>
    <w:rsid w:val="00B80AAC"/>
    <w:rsid w:val="00B815C2"/>
    <w:rsid w:val="00B81B31"/>
    <w:rsid w:val="00B81BE0"/>
    <w:rsid w:val="00B81CC3"/>
    <w:rsid w:val="00B81F1C"/>
    <w:rsid w:val="00B825A9"/>
    <w:rsid w:val="00B82761"/>
    <w:rsid w:val="00B82ADC"/>
    <w:rsid w:val="00B833D3"/>
    <w:rsid w:val="00B8356F"/>
    <w:rsid w:val="00B835E0"/>
    <w:rsid w:val="00B8365A"/>
    <w:rsid w:val="00B8369D"/>
    <w:rsid w:val="00B840D4"/>
    <w:rsid w:val="00B843B5"/>
    <w:rsid w:val="00B84457"/>
    <w:rsid w:val="00B85466"/>
    <w:rsid w:val="00B8582F"/>
    <w:rsid w:val="00B861C7"/>
    <w:rsid w:val="00B868B2"/>
    <w:rsid w:val="00B87285"/>
    <w:rsid w:val="00B872ED"/>
    <w:rsid w:val="00B8748E"/>
    <w:rsid w:val="00B8794B"/>
    <w:rsid w:val="00B87ABC"/>
    <w:rsid w:val="00B87FBC"/>
    <w:rsid w:val="00B91075"/>
    <w:rsid w:val="00B91B9A"/>
    <w:rsid w:val="00B92121"/>
    <w:rsid w:val="00B92F24"/>
    <w:rsid w:val="00B93291"/>
    <w:rsid w:val="00B93401"/>
    <w:rsid w:val="00B9511E"/>
    <w:rsid w:val="00B95EF4"/>
    <w:rsid w:val="00B96248"/>
    <w:rsid w:val="00B962DE"/>
    <w:rsid w:val="00B9639A"/>
    <w:rsid w:val="00B9648B"/>
    <w:rsid w:val="00B964A1"/>
    <w:rsid w:val="00B96935"/>
    <w:rsid w:val="00B96AC8"/>
    <w:rsid w:val="00B96AF1"/>
    <w:rsid w:val="00B97164"/>
    <w:rsid w:val="00B97FB7"/>
    <w:rsid w:val="00BA0063"/>
    <w:rsid w:val="00BA0D24"/>
    <w:rsid w:val="00BA10EB"/>
    <w:rsid w:val="00BA1691"/>
    <w:rsid w:val="00BA16E0"/>
    <w:rsid w:val="00BA297B"/>
    <w:rsid w:val="00BA3A00"/>
    <w:rsid w:val="00BA50B6"/>
    <w:rsid w:val="00BA5BA1"/>
    <w:rsid w:val="00BA5CED"/>
    <w:rsid w:val="00BA5D40"/>
    <w:rsid w:val="00BA66E8"/>
    <w:rsid w:val="00BA6D3F"/>
    <w:rsid w:val="00BA74E8"/>
    <w:rsid w:val="00BA7FC8"/>
    <w:rsid w:val="00BB0269"/>
    <w:rsid w:val="00BB0836"/>
    <w:rsid w:val="00BB0BAE"/>
    <w:rsid w:val="00BB184A"/>
    <w:rsid w:val="00BB1994"/>
    <w:rsid w:val="00BB1DDD"/>
    <w:rsid w:val="00BB24A5"/>
    <w:rsid w:val="00BB26F6"/>
    <w:rsid w:val="00BB287A"/>
    <w:rsid w:val="00BB2D59"/>
    <w:rsid w:val="00BB2ED8"/>
    <w:rsid w:val="00BB301D"/>
    <w:rsid w:val="00BB319C"/>
    <w:rsid w:val="00BB3B54"/>
    <w:rsid w:val="00BB3D7A"/>
    <w:rsid w:val="00BB4873"/>
    <w:rsid w:val="00BB4BD1"/>
    <w:rsid w:val="00BB512A"/>
    <w:rsid w:val="00BB5C88"/>
    <w:rsid w:val="00BB5C8F"/>
    <w:rsid w:val="00BB6981"/>
    <w:rsid w:val="00BB6E82"/>
    <w:rsid w:val="00BB7070"/>
    <w:rsid w:val="00BB72DF"/>
    <w:rsid w:val="00BB7566"/>
    <w:rsid w:val="00BB7657"/>
    <w:rsid w:val="00BC0478"/>
    <w:rsid w:val="00BC0950"/>
    <w:rsid w:val="00BC0A1E"/>
    <w:rsid w:val="00BC0B8F"/>
    <w:rsid w:val="00BC13AE"/>
    <w:rsid w:val="00BC1786"/>
    <w:rsid w:val="00BC1D8A"/>
    <w:rsid w:val="00BC35AF"/>
    <w:rsid w:val="00BC3A2F"/>
    <w:rsid w:val="00BC3F72"/>
    <w:rsid w:val="00BC428D"/>
    <w:rsid w:val="00BC4401"/>
    <w:rsid w:val="00BC4584"/>
    <w:rsid w:val="00BC57F9"/>
    <w:rsid w:val="00BC5C63"/>
    <w:rsid w:val="00BC5FAB"/>
    <w:rsid w:val="00BC62B8"/>
    <w:rsid w:val="00BC632B"/>
    <w:rsid w:val="00BC73AE"/>
    <w:rsid w:val="00BC75A9"/>
    <w:rsid w:val="00BC77E1"/>
    <w:rsid w:val="00BD0132"/>
    <w:rsid w:val="00BD0D89"/>
    <w:rsid w:val="00BD0D8A"/>
    <w:rsid w:val="00BD152D"/>
    <w:rsid w:val="00BD1B0C"/>
    <w:rsid w:val="00BD2253"/>
    <w:rsid w:val="00BD260E"/>
    <w:rsid w:val="00BD2DDF"/>
    <w:rsid w:val="00BD2E6F"/>
    <w:rsid w:val="00BD30CB"/>
    <w:rsid w:val="00BD3428"/>
    <w:rsid w:val="00BD3C7F"/>
    <w:rsid w:val="00BD4455"/>
    <w:rsid w:val="00BD4C7F"/>
    <w:rsid w:val="00BD4DB1"/>
    <w:rsid w:val="00BD5177"/>
    <w:rsid w:val="00BD5252"/>
    <w:rsid w:val="00BD571E"/>
    <w:rsid w:val="00BD603D"/>
    <w:rsid w:val="00BD604C"/>
    <w:rsid w:val="00BD67E5"/>
    <w:rsid w:val="00BD6A2E"/>
    <w:rsid w:val="00BD6CBF"/>
    <w:rsid w:val="00BD7578"/>
    <w:rsid w:val="00BD7580"/>
    <w:rsid w:val="00BD7659"/>
    <w:rsid w:val="00BD77CE"/>
    <w:rsid w:val="00BD7BF0"/>
    <w:rsid w:val="00BD7CE1"/>
    <w:rsid w:val="00BE14D7"/>
    <w:rsid w:val="00BE16EA"/>
    <w:rsid w:val="00BE1836"/>
    <w:rsid w:val="00BE2CEF"/>
    <w:rsid w:val="00BE2EA7"/>
    <w:rsid w:val="00BE2F79"/>
    <w:rsid w:val="00BE38BD"/>
    <w:rsid w:val="00BE45D1"/>
    <w:rsid w:val="00BE4817"/>
    <w:rsid w:val="00BE54CA"/>
    <w:rsid w:val="00BE5923"/>
    <w:rsid w:val="00BE5C5F"/>
    <w:rsid w:val="00BE5D4C"/>
    <w:rsid w:val="00BE5E52"/>
    <w:rsid w:val="00BE5E9B"/>
    <w:rsid w:val="00BE6124"/>
    <w:rsid w:val="00BE68FA"/>
    <w:rsid w:val="00BE69F5"/>
    <w:rsid w:val="00BE6BA3"/>
    <w:rsid w:val="00BE6BCB"/>
    <w:rsid w:val="00BE7E3C"/>
    <w:rsid w:val="00BF0021"/>
    <w:rsid w:val="00BF0A63"/>
    <w:rsid w:val="00BF12B9"/>
    <w:rsid w:val="00BF16CC"/>
    <w:rsid w:val="00BF1ED8"/>
    <w:rsid w:val="00BF2250"/>
    <w:rsid w:val="00BF272D"/>
    <w:rsid w:val="00BF294B"/>
    <w:rsid w:val="00BF2B41"/>
    <w:rsid w:val="00BF2D38"/>
    <w:rsid w:val="00BF2DF0"/>
    <w:rsid w:val="00BF400D"/>
    <w:rsid w:val="00BF4BDA"/>
    <w:rsid w:val="00BF4FDC"/>
    <w:rsid w:val="00BF53B1"/>
    <w:rsid w:val="00BF597E"/>
    <w:rsid w:val="00BF5F10"/>
    <w:rsid w:val="00BF611E"/>
    <w:rsid w:val="00BF70A6"/>
    <w:rsid w:val="00BF79A6"/>
    <w:rsid w:val="00BF7B4F"/>
    <w:rsid w:val="00C006E4"/>
    <w:rsid w:val="00C007E0"/>
    <w:rsid w:val="00C0089E"/>
    <w:rsid w:val="00C008B2"/>
    <w:rsid w:val="00C012A1"/>
    <w:rsid w:val="00C01AC7"/>
    <w:rsid w:val="00C01EC8"/>
    <w:rsid w:val="00C02174"/>
    <w:rsid w:val="00C02573"/>
    <w:rsid w:val="00C029D5"/>
    <w:rsid w:val="00C02EE2"/>
    <w:rsid w:val="00C03297"/>
    <w:rsid w:val="00C03779"/>
    <w:rsid w:val="00C037A3"/>
    <w:rsid w:val="00C03A03"/>
    <w:rsid w:val="00C04089"/>
    <w:rsid w:val="00C0461F"/>
    <w:rsid w:val="00C04AE5"/>
    <w:rsid w:val="00C050F1"/>
    <w:rsid w:val="00C05255"/>
    <w:rsid w:val="00C0632B"/>
    <w:rsid w:val="00C06A23"/>
    <w:rsid w:val="00C06EB0"/>
    <w:rsid w:val="00C06FA7"/>
    <w:rsid w:val="00C071F1"/>
    <w:rsid w:val="00C079F7"/>
    <w:rsid w:val="00C1162D"/>
    <w:rsid w:val="00C117BE"/>
    <w:rsid w:val="00C1203A"/>
    <w:rsid w:val="00C126B6"/>
    <w:rsid w:val="00C12DC4"/>
    <w:rsid w:val="00C1314A"/>
    <w:rsid w:val="00C14CAB"/>
    <w:rsid w:val="00C1556D"/>
    <w:rsid w:val="00C15AA3"/>
    <w:rsid w:val="00C15B3E"/>
    <w:rsid w:val="00C16B50"/>
    <w:rsid w:val="00C172C3"/>
    <w:rsid w:val="00C17311"/>
    <w:rsid w:val="00C173BD"/>
    <w:rsid w:val="00C17596"/>
    <w:rsid w:val="00C179F5"/>
    <w:rsid w:val="00C17E90"/>
    <w:rsid w:val="00C204CF"/>
    <w:rsid w:val="00C20B7F"/>
    <w:rsid w:val="00C2105A"/>
    <w:rsid w:val="00C21185"/>
    <w:rsid w:val="00C212C1"/>
    <w:rsid w:val="00C214D0"/>
    <w:rsid w:val="00C21E76"/>
    <w:rsid w:val="00C22122"/>
    <w:rsid w:val="00C22D21"/>
    <w:rsid w:val="00C22E03"/>
    <w:rsid w:val="00C23CB7"/>
    <w:rsid w:val="00C23E10"/>
    <w:rsid w:val="00C24415"/>
    <w:rsid w:val="00C244C9"/>
    <w:rsid w:val="00C24667"/>
    <w:rsid w:val="00C24DEA"/>
    <w:rsid w:val="00C25517"/>
    <w:rsid w:val="00C259D5"/>
    <w:rsid w:val="00C25A18"/>
    <w:rsid w:val="00C26576"/>
    <w:rsid w:val="00C27766"/>
    <w:rsid w:val="00C27D7B"/>
    <w:rsid w:val="00C3004C"/>
    <w:rsid w:val="00C30246"/>
    <w:rsid w:val="00C30734"/>
    <w:rsid w:val="00C30849"/>
    <w:rsid w:val="00C30956"/>
    <w:rsid w:val="00C30BAB"/>
    <w:rsid w:val="00C311B3"/>
    <w:rsid w:val="00C31C91"/>
    <w:rsid w:val="00C31CA2"/>
    <w:rsid w:val="00C3276F"/>
    <w:rsid w:val="00C329C7"/>
    <w:rsid w:val="00C33131"/>
    <w:rsid w:val="00C3370B"/>
    <w:rsid w:val="00C3384E"/>
    <w:rsid w:val="00C34212"/>
    <w:rsid w:val="00C34E7E"/>
    <w:rsid w:val="00C35693"/>
    <w:rsid w:val="00C366CB"/>
    <w:rsid w:val="00C367A9"/>
    <w:rsid w:val="00C415D1"/>
    <w:rsid w:val="00C41AC3"/>
    <w:rsid w:val="00C41D41"/>
    <w:rsid w:val="00C421E8"/>
    <w:rsid w:val="00C4252E"/>
    <w:rsid w:val="00C42733"/>
    <w:rsid w:val="00C42852"/>
    <w:rsid w:val="00C429D7"/>
    <w:rsid w:val="00C435AB"/>
    <w:rsid w:val="00C43AD3"/>
    <w:rsid w:val="00C4461A"/>
    <w:rsid w:val="00C44B7B"/>
    <w:rsid w:val="00C44E1C"/>
    <w:rsid w:val="00C46C1B"/>
    <w:rsid w:val="00C470AC"/>
    <w:rsid w:val="00C47167"/>
    <w:rsid w:val="00C476B3"/>
    <w:rsid w:val="00C47BE4"/>
    <w:rsid w:val="00C503C3"/>
    <w:rsid w:val="00C506D4"/>
    <w:rsid w:val="00C518D2"/>
    <w:rsid w:val="00C51EE3"/>
    <w:rsid w:val="00C52401"/>
    <w:rsid w:val="00C525A0"/>
    <w:rsid w:val="00C53EDE"/>
    <w:rsid w:val="00C53FD6"/>
    <w:rsid w:val="00C54719"/>
    <w:rsid w:val="00C547DB"/>
    <w:rsid w:val="00C54C1F"/>
    <w:rsid w:val="00C54EB9"/>
    <w:rsid w:val="00C552C3"/>
    <w:rsid w:val="00C5539C"/>
    <w:rsid w:val="00C555A3"/>
    <w:rsid w:val="00C559EF"/>
    <w:rsid w:val="00C56202"/>
    <w:rsid w:val="00C5633C"/>
    <w:rsid w:val="00C56CCB"/>
    <w:rsid w:val="00C56F4F"/>
    <w:rsid w:val="00C57368"/>
    <w:rsid w:val="00C573BC"/>
    <w:rsid w:val="00C5741F"/>
    <w:rsid w:val="00C57889"/>
    <w:rsid w:val="00C578DB"/>
    <w:rsid w:val="00C578EC"/>
    <w:rsid w:val="00C6043A"/>
    <w:rsid w:val="00C60479"/>
    <w:rsid w:val="00C6055F"/>
    <w:rsid w:val="00C61071"/>
    <w:rsid w:val="00C61901"/>
    <w:rsid w:val="00C619C4"/>
    <w:rsid w:val="00C61A4C"/>
    <w:rsid w:val="00C61B75"/>
    <w:rsid w:val="00C6200C"/>
    <w:rsid w:val="00C627A4"/>
    <w:rsid w:val="00C62A19"/>
    <w:rsid w:val="00C62BF3"/>
    <w:rsid w:val="00C633AA"/>
    <w:rsid w:val="00C6348C"/>
    <w:rsid w:val="00C638AE"/>
    <w:rsid w:val="00C63C2C"/>
    <w:rsid w:val="00C6450B"/>
    <w:rsid w:val="00C64DCF"/>
    <w:rsid w:val="00C64E91"/>
    <w:rsid w:val="00C658AB"/>
    <w:rsid w:val="00C663BF"/>
    <w:rsid w:val="00C66893"/>
    <w:rsid w:val="00C67020"/>
    <w:rsid w:val="00C67EFD"/>
    <w:rsid w:val="00C70FC0"/>
    <w:rsid w:val="00C71631"/>
    <w:rsid w:val="00C7185F"/>
    <w:rsid w:val="00C71906"/>
    <w:rsid w:val="00C724E8"/>
    <w:rsid w:val="00C72C80"/>
    <w:rsid w:val="00C7301F"/>
    <w:rsid w:val="00C744D2"/>
    <w:rsid w:val="00C75487"/>
    <w:rsid w:val="00C75861"/>
    <w:rsid w:val="00C75A33"/>
    <w:rsid w:val="00C75BC0"/>
    <w:rsid w:val="00C75FC0"/>
    <w:rsid w:val="00C76272"/>
    <w:rsid w:val="00C76957"/>
    <w:rsid w:val="00C7733F"/>
    <w:rsid w:val="00C77CA7"/>
    <w:rsid w:val="00C77F58"/>
    <w:rsid w:val="00C80BF5"/>
    <w:rsid w:val="00C81439"/>
    <w:rsid w:val="00C816E3"/>
    <w:rsid w:val="00C819B6"/>
    <w:rsid w:val="00C81BEB"/>
    <w:rsid w:val="00C81D8D"/>
    <w:rsid w:val="00C82382"/>
    <w:rsid w:val="00C82753"/>
    <w:rsid w:val="00C828C5"/>
    <w:rsid w:val="00C8323A"/>
    <w:rsid w:val="00C83E5E"/>
    <w:rsid w:val="00C845EE"/>
    <w:rsid w:val="00C84E36"/>
    <w:rsid w:val="00C850AD"/>
    <w:rsid w:val="00C85469"/>
    <w:rsid w:val="00C85D92"/>
    <w:rsid w:val="00C85EC0"/>
    <w:rsid w:val="00C86893"/>
    <w:rsid w:val="00C875CE"/>
    <w:rsid w:val="00C90955"/>
    <w:rsid w:val="00C91097"/>
    <w:rsid w:val="00C913AC"/>
    <w:rsid w:val="00C92255"/>
    <w:rsid w:val="00C936AA"/>
    <w:rsid w:val="00C93A2E"/>
    <w:rsid w:val="00C94146"/>
    <w:rsid w:val="00C94A10"/>
    <w:rsid w:val="00C94A15"/>
    <w:rsid w:val="00C94DB9"/>
    <w:rsid w:val="00C95000"/>
    <w:rsid w:val="00C95AF3"/>
    <w:rsid w:val="00C96004"/>
    <w:rsid w:val="00C96D09"/>
    <w:rsid w:val="00C96F02"/>
    <w:rsid w:val="00C970A7"/>
    <w:rsid w:val="00C97426"/>
    <w:rsid w:val="00C97B59"/>
    <w:rsid w:val="00C97CB8"/>
    <w:rsid w:val="00CA0DF7"/>
    <w:rsid w:val="00CA0F79"/>
    <w:rsid w:val="00CA1090"/>
    <w:rsid w:val="00CA21D4"/>
    <w:rsid w:val="00CA2256"/>
    <w:rsid w:val="00CA26C1"/>
    <w:rsid w:val="00CA28DB"/>
    <w:rsid w:val="00CA3DD5"/>
    <w:rsid w:val="00CA43C5"/>
    <w:rsid w:val="00CA43CA"/>
    <w:rsid w:val="00CA4883"/>
    <w:rsid w:val="00CA4B0B"/>
    <w:rsid w:val="00CA4E1C"/>
    <w:rsid w:val="00CA4FC2"/>
    <w:rsid w:val="00CA531A"/>
    <w:rsid w:val="00CA54D4"/>
    <w:rsid w:val="00CA552E"/>
    <w:rsid w:val="00CA6683"/>
    <w:rsid w:val="00CA752A"/>
    <w:rsid w:val="00CB0613"/>
    <w:rsid w:val="00CB071C"/>
    <w:rsid w:val="00CB0D59"/>
    <w:rsid w:val="00CB0E4E"/>
    <w:rsid w:val="00CB0F05"/>
    <w:rsid w:val="00CB1A3A"/>
    <w:rsid w:val="00CB1B38"/>
    <w:rsid w:val="00CB387E"/>
    <w:rsid w:val="00CB40DB"/>
    <w:rsid w:val="00CB41FF"/>
    <w:rsid w:val="00CB42D0"/>
    <w:rsid w:val="00CB465D"/>
    <w:rsid w:val="00CB46A3"/>
    <w:rsid w:val="00CB4D4C"/>
    <w:rsid w:val="00CB6C0D"/>
    <w:rsid w:val="00CB6C2D"/>
    <w:rsid w:val="00CB7A9D"/>
    <w:rsid w:val="00CB7F96"/>
    <w:rsid w:val="00CC061D"/>
    <w:rsid w:val="00CC1E9E"/>
    <w:rsid w:val="00CC212F"/>
    <w:rsid w:val="00CC2344"/>
    <w:rsid w:val="00CC2827"/>
    <w:rsid w:val="00CC2CC2"/>
    <w:rsid w:val="00CC3941"/>
    <w:rsid w:val="00CC3E48"/>
    <w:rsid w:val="00CC3F96"/>
    <w:rsid w:val="00CC4232"/>
    <w:rsid w:val="00CC4658"/>
    <w:rsid w:val="00CC4C13"/>
    <w:rsid w:val="00CC4DAA"/>
    <w:rsid w:val="00CC5B42"/>
    <w:rsid w:val="00CC601C"/>
    <w:rsid w:val="00CC61E2"/>
    <w:rsid w:val="00CC6924"/>
    <w:rsid w:val="00CC695D"/>
    <w:rsid w:val="00CC69F8"/>
    <w:rsid w:val="00CC6A19"/>
    <w:rsid w:val="00CC7583"/>
    <w:rsid w:val="00CC75FC"/>
    <w:rsid w:val="00CD01CF"/>
    <w:rsid w:val="00CD0445"/>
    <w:rsid w:val="00CD060E"/>
    <w:rsid w:val="00CD1052"/>
    <w:rsid w:val="00CD107C"/>
    <w:rsid w:val="00CD10D5"/>
    <w:rsid w:val="00CD125B"/>
    <w:rsid w:val="00CD2188"/>
    <w:rsid w:val="00CD23E3"/>
    <w:rsid w:val="00CD2A89"/>
    <w:rsid w:val="00CD2FBA"/>
    <w:rsid w:val="00CD3848"/>
    <w:rsid w:val="00CD38C9"/>
    <w:rsid w:val="00CD3F6C"/>
    <w:rsid w:val="00CD4447"/>
    <w:rsid w:val="00CD4819"/>
    <w:rsid w:val="00CD487A"/>
    <w:rsid w:val="00CD50F6"/>
    <w:rsid w:val="00CD5E55"/>
    <w:rsid w:val="00CD6189"/>
    <w:rsid w:val="00CD65CB"/>
    <w:rsid w:val="00CD71C9"/>
    <w:rsid w:val="00CD7397"/>
    <w:rsid w:val="00CD76FA"/>
    <w:rsid w:val="00CE05F2"/>
    <w:rsid w:val="00CE09AC"/>
    <w:rsid w:val="00CE0D51"/>
    <w:rsid w:val="00CE0F85"/>
    <w:rsid w:val="00CE1557"/>
    <w:rsid w:val="00CE1B94"/>
    <w:rsid w:val="00CE1BA7"/>
    <w:rsid w:val="00CE21FE"/>
    <w:rsid w:val="00CE229B"/>
    <w:rsid w:val="00CE2539"/>
    <w:rsid w:val="00CE2BAF"/>
    <w:rsid w:val="00CE2DBD"/>
    <w:rsid w:val="00CE2E71"/>
    <w:rsid w:val="00CE3347"/>
    <w:rsid w:val="00CE34DC"/>
    <w:rsid w:val="00CE430A"/>
    <w:rsid w:val="00CE4D0E"/>
    <w:rsid w:val="00CE4FD9"/>
    <w:rsid w:val="00CE50E9"/>
    <w:rsid w:val="00CE5CF9"/>
    <w:rsid w:val="00CE5D29"/>
    <w:rsid w:val="00CE5F66"/>
    <w:rsid w:val="00CE6645"/>
    <w:rsid w:val="00CE7126"/>
    <w:rsid w:val="00CE7308"/>
    <w:rsid w:val="00CE7335"/>
    <w:rsid w:val="00CE7602"/>
    <w:rsid w:val="00CE7A51"/>
    <w:rsid w:val="00CF12CC"/>
    <w:rsid w:val="00CF15C3"/>
    <w:rsid w:val="00CF18D9"/>
    <w:rsid w:val="00CF1985"/>
    <w:rsid w:val="00CF1B22"/>
    <w:rsid w:val="00CF1C9C"/>
    <w:rsid w:val="00CF2A20"/>
    <w:rsid w:val="00CF3A27"/>
    <w:rsid w:val="00CF42ED"/>
    <w:rsid w:val="00CF4871"/>
    <w:rsid w:val="00CF4946"/>
    <w:rsid w:val="00CF4AB5"/>
    <w:rsid w:val="00CF53B9"/>
    <w:rsid w:val="00CF5557"/>
    <w:rsid w:val="00CF5642"/>
    <w:rsid w:val="00CF583F"/>
    <w:rsid w:val="00CF61A8"/>
    <w:rsid w:val="00CF6596"/>
    <w:rsid w:val="00CF6782"/>
    <w:rsid w:val="00CF67BC"/>
    <w:rsid w:val="00CF6CCB"/>
    <w:rsid w:val="00CF6D1F"/>
    <w:rsid w:val="00CF70A9"/>
    <w:rsid w:val="00CF7452"/>
    <w:rsid w:val="00CF795B"/>
    <w:rsid w:val="00D003F0"/>
    <w:rsid w:val="00D0138A"/>
    <w:rsid w:val="00D014CB"/>
    <w:rsid w:val="00D01A95"/>
    <w:rsid w:val="00D02F36"/>
    <w:rsid w:val="00D0338D"/>
    <w:rsid w:val="00D034DA"/>
    <w:rsid w:val="00D03803"/>
    <w:rsid w:val="00D03C49"/>
    <w:rsid w:val="00D04D6F"/>
    <w:rsid w:val="00D0545F"/>
    <w:rsid w:val="00D05548"/>
    <w:rsid w:val="00D05DFF"/>
    <w:rsid w:val="00D05E82"/>
    <w:rsid w:val="00D0691C"/>
    <w:rsid w:val="00D06A48"/>
    <w:rsid w:val="00D06CC9"/>
    <w:rsid w:val="00D0740D"/>
    <w:rsid w:val="00D07520"/>
    <w:rsid w:val="00D07A39"/>
    <w:rsid w:val="00D07B88"/>
    <w:rsid w:val="00D10473"/>
    <w:rsid w:val="00D1098A"/>
    <w:rsid w:val="00D113DF"/>
    <w:rsid w:val="00D11A99"/>
    <w:rsid w:val="00D1295E"/>
    <w:rsid w:val="00D12F51"/>
    <w:rsid w:val="00D130A5"/>
    <w:rsid w:val="00D13665"/>
    <w:rsid w:val="00D13858"/>
    <w:rsid w:val="00D13A73"/>
    <w:rsid w:val="00D14735"/>
    <w:rsid w:val="00D147E7"/>
    <w:rsid w:val="00D14918"/>
    <w:rsid w:val="00D14D7A"/>
    <w:rsid w:val="00D151F7"/>
    <w:rsid w:val="00D15CED"/>
    <w:rsid w:val="00D16644"/>
    <w:rsid w:val="00D16724"/>
    <w:rsid w:val="00D16BDC"/>
    <w:rsid w:val="00D17295"/>
    <w:rsid w:val="00D17AA3"/>
    <w:rsid w:val="00D17ABE"/>
    <w:rsid w:val="00D17EA6"/>
    <w:rsid w:val="00D20230"/>
    <w:rsid w:val="00D204B8"/>
    <w:rsid w:val="00D20A12"/>
    <w:rsid w:val="00D2112A"/>
    <w:rsid w:val="00D2131E"/>
    <w:rsid w:val="00D21926"/>
    <w:rsid w:val="00D222F9"/>
    <w:rsid w:val="00D226A0"/>
    <w:rsid w:val="00D22875"/>
    <w:rsid w:val="00D228CF"/>
    <w:rsid w:val="00D229DE"/>
    <w:rsid w:val="00D22A09"/>
    <w:rsid w:val="00D23FA6"/>
    <w:rsid w:val="00D2441A"/>
    <w:rsid w:val="00D24B34"/>
    <w:rsid w:val="00D24E68"/>
    <w:rsid w:val="00D2540B"/>
    <w:rsid w:val="00D2674D"/>
    <w:rsid w:val="00D271E5"/>
    <w:rsid w:val="00D272A3"/>
    <w:rsid w:val="00D2778A"/>
    <w:rsid w:val="00D27B34"/>
    <w:rsid w:val="00D27D99"/>
    <w:rsid w:val="00D313A0"/>
    <w:rsid w:val="00D31FA1"/>
    <w:rsid w:val="00D32DB4"/>
    <w:rsid w:val="00D333C9"/>
    <w:rsid w:val="00D333F6"/>
    <w:rsid w:val="00D3344B"/>
    <w:rsid w:val="00D3367D"/>
    <w:rsid w:val="00D33798"/>
    <w:rsid w:val="00D338B7"/>
    <w:rsid w:val="00D33963"/>
    <w:rsid w:val="00D33B69"/>
    <w:rsid w:val="00D33F68"/>
    <w:rsid w:val="00D34A40"/>
    <w:rsid w:val="00D34B6F"/>
    <w:rsid w:val="00D34FD4"/>
    <w:rsid w:val="00D3592C"/>
    <w:rsid w:val="00D37134"/>
    <w:rsid w:val="00D37602"/>
    <w:rsid w:val="00D3762C"/>
    <w:rsid w:val="00D37E21"/>
    <w:rsid w:val="00D37E73"/>
    <w:rsid w:val="00D40065"/>
    <w:rsid w:val="00D40762"/>
    <w:rsid w:val="00D408A8"/>
    <w:rsid w:val="00D40E4B"/>
    <w:rsid w:val="00D41048"/>
    <w:rsid w:val="00D411FE"/>
    <w:rsid w:val="00D41588"/>
    <w:rsid w:val="00D42229"/>
    <w:rsid w:val="00D422FF"/>
    <w:rsid w:val="00D42D6A"/>
    <w:rsid w:val="00D430CE"/>
    <w:rsid w:val="00D431E1"/>
    <w:rsid w:val="00D43520"/>
    <w:rsid w:val="00D436D3"/>
    <w:rsid w:val="00D437BE"/>
    <w:rsid w:val="00D438E1"/>
    <w:rsid w:val="00D439E1"/>
    <w:rsid w:val="00D43C2E"/>
    <w:rsid w:val="00D43FF5"/>
    <w:rsid w:val="00D4423E"/>
    <w:rsid w:val="00D447A2"/>
    <w:rsid w:val="00D45547"/>
    <w:rsid w:val="00D460A8"/>
    <w:rsid w:val="00D46412"/>
    <w:rsid w:val="00D46BE2"/>
    <w:rsid w:val="00D47651"/>
    <w:rsid w:val="00D47D7E"/>
    <w:rsid w:val="00D5012A"/>
    <w:rsid w:val="00D50471"/>
    <w:rsid w:val="00D5134C"/>
    <w:rsid w:val="00D51DBE"/>
    <w:rsid w:val="00D51E6F"/>
    <w:rsid w:val="00D5220E"/>
    <w:rsid w:val="00D52810"/>
    <w:rsid w:val="00D52B7C"/>
    <w:rsid w:val="00D53348"/>
    <w:rsid w:val="00D5344C"/>
    <w:rsid w:val="00D53A22"/>
    <w:rsid w:val="00D53F07"/>
    <w:rsid w:val="00D541BE"/>
    <w:rsid w:val="00D543B0"/>
    <w:rsid w:val="00D545B5"/>
    <w:rsid w:val="00D5498C"/>
    <w:rsid w:val="00D54A6D"/>
    <w:rsid w:val="00D54B93"/>
    <w:rsid w:val="00D559CC"/>
    <w:rsid w:val="00D55BDD"/>
    <w:rsid w:val="00D56104"/>
    <w:rsid w:val="00D572B9"/>
    <w:rsid w:val="00D577DD"/>
    <w:rsid w:val="00D57B45"/>
    <w:rsid w:val="00D600C2"/>
    <w:rsid w:val="00D603FF"/>
    <w:rsid w:val="00D60866"/>
    <w:rsid w:val="00D61BDF"/>
    <w:rsid w:val="00D61E0A"/>
    <w:rsid w:val="00D61E88"/>
    <w:rsid w:val="00D621FA"/>
    <w:rsid w:val="00D62356"/>
    <w:rsid w:val="00D626E1"/>
    <w:rsid w:val="00D62D92"/>
    <w:rsid w:val="00D62DBB"/>
    <w:rsid w:val="00D630C3"/>
    <w:rsid w:val="00D634F1"/>
    <w:rsid w:val="00D63B59"/>
    <w:rsid w:val="00D63C3F"/>
    <w:rsid w:val="00D63D13"/>
    <w:rsid w:val="00D63DCF"/>
    <w:rsid w:val="00D63FF3"/>
    <w:rsid w:val="00D6406F"/>
    <w:rsid w:val="00D64544"/>
    <w:rsid w:val="00D64853"/>
    <w:rsid w:val="00D64A1F"/>
    <w:rsid w:val="00D6507B"/>
    <w:rsid w:val="00D650BC"/>
    <w:rsid w:val="00D66E01"/>
    <w:rsid w:val="00D672DD"/>
    <w:rsid w:val="00D674AE"/>
    <w:rsid w:val="00D67DB1"/>
    <w:rsid w:val="00D7055A"/>
    <w:rsid w:val="00D705BD"/>
    <w:rsid w:val="00D707DD"/>
    <w:rsid w:val="00D70AA9"/>
    <w:rsid w:val="00D70FFC"/>
    <w:rsid w:val="00D719F9"/>
    <w:rsid w:val="00D7210D"/>
    <w:rsid w:val="00D726EE"/>
    <w:rsid w:val="00D731B2"/>
    <w:rsid w:val="00D73592"/>
    <w:rsid w:val="00D736DA"/>
    <w:rsid w:val="00D74062"/>
    <w:rsid w:val="00D7430D"/>
    <w:rsid w:val="00D74BED"/>
    <w:rsid w:val="00D74F41"/>
    <w:rsid w:val="00D75C1F"/>
    <w:rsid w:val="00D75E09"/>
    <w:rsid w:val="00D75E85"/>
    <w:rsid w:val="00D75F1F"/>
    <w:rsid w:val="00D77056"/>
    <w:rsid w:val="00D7738B"/>
    <w:rsid w:val="00D774AC"/>
    <w:rsid w:val="00D77C05"/>
    <w:rsid w:val="00D80055"/>
    <w:rsid w:val="00D806E8"/>
    <w:rsid w:val="00D80837"/>
    <w:rsid w:val="00D80DA0"/>
    <w:rsid w:val="00D81519"/>
    <w:rsid w:val="00D81AD2"/>
    <w:rsid w:val="00D82BC7"/>
    <w:rsid w:val="00D82D71"/>
    <w:rsid w:val="00D830F2"/>
    <w:rsid w:val="00D83714"/>
    <w:rsid w:val="00D839E6"/>
    <w:rsid w:val="00D84139"/>
    <w:rsid w:val="00D84543"/>
    <w:rsid w:val="00D84595"/>
    <w:rsid w:val="00D84E4A"/>
    <w:rsid w:val="00D85728"/>
    <w:rsid w:val="00D85D7C"/>
    <w:rsid w:val="00D85E87"/>
    <w:rsid w:val="00D86E29"/>
    <w:rsid w:val="00D8734A"/>
    <w:rsid w:val="00D87782"/>
    <w:rsid w:val="00D87849"/>
    <w:rsid w:val="00D87B62"/>
    <w:rsid w:val="00D87B8A"/>
    <w:rsid w:val="00D9042C"/>
    <w:rsid w:val="00D90B83"/>
    <w:rsid w:val="00D9103F"/>
    <w:rsid w:val="00D91FC2"/>
    <w:rsid w:val="00D924BB"/>
    <w:rsid w:val="00D927FE"/>
    <w:rsid w:val="00D92CAF"/>
    <w:rsid w:val="00D936AE"/>
    <w:rsid w:val="00D945E5"/>
    <w:rsid w:val="00D946E5"/>
    <w:rsid w:val="00D95982"/>
    <w:rsid w:val="00D95AE1"/>
    <w:rsid w:val="00D95C2E"/>
    <w:rsid w:val="00D95D7E"/>
    <w:rsid w:val="00D965AA"/>
    <w:rsid w:val="00D965F5"/>
    <w:rsid w:val="00D96EBC"/>
    <w:rsid w:val="00D97A92"/>
    <w:rsid w:val="00D97BCA"/>
    <w:rsid w:val="00D97E86"/>
    <w:rsid w:val="00D97EAB"/>
    <w:rsid w:val="00D97F40"/>
    <w:rsid w:val="00DA009B"/>
    <w:rsid w:val="00DA034A"/>
    <w:rsid w:val="00DA03FD"/>
    <w:rsid w:val="00DA0425"/>
    <w:rsid w:val="00DA064F"/>
    <w:rsid w:val="00DA0878"/>
    <w:rsid w:val="00DA0F41"/>
    <w:rsid w:val="00DA1191"/>
    <w:rsid w:val="00DA14FA"/>
    <w:rsid w:val="00DA16A3"/>
    <w:rsid w:val="00DA2596"/>
    <w:rsid w:val="00DA300F"/>
    <w:rsid w:val="00DA3D55"/>
    <w:rsid w:val="00DA4E49"/>
    <w:rsid w:val="00DA5168"/>
    <w:rsid w:val="00DA53AC"/>
    <w:rsid w:val="00DA5911"/>
    <w:rsid w:val="00DA5EB7"/>
    <w:rsid w:val="00DA6A82"/>
    <w:rsid w:val="00DA6AA8"/>
    <w:rsid w:val="00DA70D0"/>
    <w:rsid w:val="00DA722E"/>
    <w:rsid w:val="00DA73C4"/>
    <w:rsid w:val="00DA7733"/>
    <w:rsid w:val="00DA7C22"/>
    <w:rsid w:val="00DA7CE0"/>
    <w:rsid w:val="00DA7DD9"/>
    <w:rsid w:val="00DA7EA1"/>
    <w:rsid w:val="00DA7F01"/>
    <w:rsid w:val="00DB0003"/>
    <w:rsid w:val="00DB0276"/>
    <w:rsid w:val="00DB0389"/>
    <w:rsid w:val="00DB04D4"/>
    <w:rsid w:val="00DB085C"/>
    <w:rsid w:val="00DB10A8"/>
    <w:rsid w:val="00DB198D"/>
    <w:rsid w:val="00DB1E02"/>
    <w:rsid w:val="00DB2023"/>
    <w:rsid w:val="00DB230F"/>
    <w:rsid w:val="00DB23BC"/>
    <w:rsid w:val="00DB2ECC"/>
    <w:rsid w:val="00DB33A5"/>
    <w:rsid w:val="00DB398E"/>
    <w:rsid w:val="00DB3D65"/>
    <w:rsid w:val="00DB4127"/>
    <w:rsid w:val="00DB42A1"/>
    <w:rsid w:val="00DB4467"/>
    <w:rsid w:val="00DB5204"/>
    <w:rsid w:val="00DB653A"/>
    <w:rsid w:val="00DB6C9A"/>
    <w:rsid w:val="00DB7960"/>
    <w:rsid w:val="00DC02A3"/>
    <w:rsid w:val="00DC0ED8"/>
    <w:rsid w:val="00DC161D"/>
    <w:rsid w:val="00DC1699"/>
    <w:rsid w:val="00DC1A47"/>
    <w:rsid w:val="00DC1F36"/>
    <w:rsid w:val="00DC2AAB"/>
    <w:rsid w:val="00DC2D52"/>
    <w:rsid w:val="00DC2F23"/>
    <w:rsid w:val="00DC37CD"/>
    <w:rsid w:val="00DC4CB9"/>
    <w:rsid w:val="00DC52FB"/>
    <w:rsid w:val="00DC5BE4"/>
    <w:rsid w:val="00DC60BF"/>
    <w:rsid w:val="00DC690A"/>
    <w:rsid w:val="00DC6F12"/>
    <w:rsid w:val="00DC7444"/>
    <w:rsid w:val="00DC7B92"/>
    <w:rsid w:val="00DC7BD1"/>
    <w:rsid w:val="00DD0731"/>
    <w:rsid w:val="00DD0F4B"/>
    <w:rsid w:val="00DD152A"/>
    <w:rsid w:val="00DD1C14"/>
    <w:rsid w:val="00DD2765"/>
    <w:rsid w:val="00DD2F3B"/>
    <w:rsid w:val="00DD3662"/>
    <w:rsid w:val="00DD3770"/>
    <w:rsid w:val="00DD39B8"/>
    <w:rsid w:val="00DD43D0"/>
    <w:rsid w:val="00DD4B3A"/>
    <w:rsid w:val="00DD4DB2"/>
    <w:rsid w:val="00DD56A3"/>
    <w:rsid w:val="00DD58BB"/>
    <w:rsid w:val="00DD5CB8"/>
    <w:rsid w:val="00DD5D4F"/>
    <w:rsid w:val="00DD6071"/>
    <w:rsid w:val="00DD6161"/>
    <w:rsid w:val="00DD63A9"/>
    <w:rsid w:val="00DD63DD"/>
    <w:rsid w:val="00DD645E"/>
    <w:rsid w:val="00DD6D87"/>
    <w:rsid w:val="00DD6F4C"/>
    <w:rsid w:val="00DD72C6"/>
    <w:rsid w:val="00DD7311"/>
    <w:rsid w:val="00DD73E6"/>
    <w:rsid w:val="00DD73FB"/>
    <w:rsid w:val="00DD75FE"/>
    <w:rsid w:val="00DD7947"/>
    <w:rsid w:val="00DD79D0"/>
    <w:rsid w:val="00DD7D77"/>
    <w:rsid w:val="00DE1E3E"/>
    <w:rsid w:val="00DE3456"/>
    <w:rsid w:val="00DE3C13"/>
    <w:rsid w:val="00DE40FE"/>
    <w:rsid w:val="00DE4144"/>
    <w:rsid w:val="00DE5700"/>
    <w:rsid w:val="00DE5A67"/>
    <w:rsid w:val="00DE6164"/>
    <w:rsid w:val="00DE6698"/>
    <w:rsid w:val="00DE6842"/>
    <w:rsid w:val="00DE77E5"/>
    <w:rsid w:val="00DE7824"/>
    <w:rsid w:val="00DE78CE"/>
    <w:rsid w:val="00DE795D"/>
    <w:rsid w:val="00DF012D"/>
    <w:rsid w:val="00DF02E2"/>
    <w:rsid w:val="00DF0879"/>
    <w:rsid w:val="00DF0C6A"/>
    <w:rsid w:val="00DF11E3"/>
    <w:rsid w:val="00DF16B0"/>
    <w:rsid w:val="00DF1BFC"/>
    <w:rsid w:val="00DF276D"/>
    <w:rsid w:val="00DF2AEB"/>
    <w:rsid w:val="00DF2CD7"/>
    <w:rsid w:val="00DF2FC3"/>
    <w:rsid w:val="00DF308A"/>
    <w:rsid w:val="00DF3301"/>
    <w:rsid w:val="00DF3427"/>
    <w:rsid w:val="00DF38C5"/>
    <w:rsid w:val="00DF4777"/>
    <w:rsid w:val="00DF4FEF"/>
    <w:rsid w:val="00DF5035"/>
    <w:rsid w:val="00DF5110"/>
    <w:rsid w:val="00DF516E"/>
    <w:rsid w:val="00DF53E9"/>
    <w:rsid w:val="00DF56F6"/>
    <w:rsid w:val="00DF5AD7"/>
    <w:rsid w:val="00DF628C"/>
    <w:rsid w:val="00DF6405"/>
    <w:rsid w:val="00DF6BB3"/>
    <w:rsid w:val="00DF6BEF"/>
    <w:rsid w:val="00DF6CDC"/>
    <w:rsid w:val="00DF74E8"/>
    <w:rsid w:val="00DF779E"/>
    <w:rsid w:val="00E00726"/>
    <w:rsid w:val="00E00CEE"/>
    <w:rsid w:val="00E01328"/>
    <w:rsid w:val="00E0134E"/>
    <w:rsid w:val="00E014D3"/>
    <w:rsid w:val="00E01F24"/>
    <w:rsid w:val="00E02610"/>
    <w:rsid w:val="00E039C2"/>
    <w:rsid w:val="00E040F8"/>
    <w:rsid w:val="00E0525F"/>
    <w:rsid w:val="00E05712"/>
    <w:rsid w:val="00E05941"/>
    <w:rsid w:val="00E06723"/>
    <w:rsid w:val="00E06973"/>
    <w:rsid w:val="00E06C0A"/>
    <w:rsid w:val="00E07D8A"/>
    <w:rsid w:val="00E10344"/>
    <w:rsid w:val="00E10643"/>
    <w:rsid w:val="00E11145"/>
    <w:rsid w:val="00E1249C"/>
    <w:rsid w:val="00E1257E"/>
    <w:rsid w:val="00E12591"/>
    <w:rsid w:val="00E12F2F"/>
    <w:rsid w:val="00E13804"/>
    <w:rsid w:val="00E13924"/>
    <w:rsid w:val="00E142FE"/>
    <w:rsid w:val="00E150D6"/>
    <w:rsid w:val="00E150D7"/>
    <w:rsid w:val="00E16307"/>
    <w:rsid w:val="00E16382"/>
    <w:rsid w:val="00E16908"/>
    <w:rsid w:val="00E16FF8"/>
    <w:rsid w:val="00E171AA"/>
    <w:rsid w:val="00E17227"/>
    <w:rsid w:val="00E1790C"/>
    <w:rsid w:val="00E20269"/>
    <w:rsid w:val="00E21315"/>
    <w:rsid w:val="00E21571"/>
    <w:rsid w:val="00E228B3"/>
    <w:rsid w:val="00E22B61"/>
    <w:rsid w:val="00E22F60"/>
    <w:rsid w:val="00E2368E"/>
    <w:rsid w:val="00E23F4D"/>
    <w:rsid w:val="00E240B5"/>
    <w:rsid w:val="00E2433C"/>
    <w:rsid w:val="00E24D2A"/>
    <w:rsid w:val="00E24F0C"/>
    <w:rsid w:val="00E25700"/>
    <w:rsid w:val="00E259EB"/>
    <w:rsid w:val="00E263BC"/>
    <w:rsid w:val="00E26569"/>
    <w:rsid w:val="00E265BD"/>
    <w:rsid w:val="00E26773"/>
    <w:rsid w:val="00E26915"/>
    <w:rsid w:val="00E26B81"/>
    <w:rsid w:val="00E27107"/>
    <w:rsid w:val="00E2762A"/>
    <w:rsid w:val="00E27832"/>
    <w:rsid w:val="00E279F5"/>
    <w:rsid w:val="00E27AE1"/>
    <w:rsid w:val="00E27C04"/>
    <w:rsid w:val="00E3022E"/>
    <w:rsid w:val="00E313A3"/>
    <w:rsid w:val="00E318BC"/>
    <w:rsid w:val="00E31DEA"/>
    <w:rsid w:val="00E32141"/>
    <w:rsid w:val="00E32585"/>
    <w:rsid w:val="00E32A31"/>
    <w:rsid w:val="00E32BB3"/>
    <w:rsid w:val="00E32FBC"/>
    <w:rsid w:val="00E331A2"/>
    <w:rsid w:val="00E33F37"/>
    <w:rsid w:val="00E34105"/>
    <w:rsid w:val="00E34574"/>
    <w:rsid w:val="00E3482C"/>
    <w:rsid w:val="00E34991"/>
    <w:rsid w:val="00E34DA7"/>
    <w:rsid w:val="00E34EDA"/>
    <w:rsid w:val="00E3546E"/>
    <w:rsid w:val="00E357EA"/>
    <w:rsid w:val="00E35A14"/>
    <w:rsid w:val="00E360B7"/>
    <w:rsid w:val="00E36430"/>
    <w:rsid w:val="00E36ACA"/>
    <w:rsid w:val="00E36C66"/>
    <w:rsid w:val="00E37302"/>
    <w:rsid w:val="00E37746"/>
    <w:rsid w:val="00E37946"/>
    <w:rsid w:val="00E37A8D"/>
    <w:rsid w:val="00E37B62"/>
    <w:rsid w:val="00E400ED"/>
    <w:rsid w:val="00E40CD0"/>
    <w:rsid w:val="00E40E37"/>
    <w:rsid w:val="00E4135B"/>
    <w:rsid w:val="00E41D55"/>
    <w:rsid w:val="00E41D94"/>
    <w:rsid w:val="00E41FB5"/>
    <w:rsid w:val="00E43236"/>
    <w:rsid w:val="00E434C1"/>
    <w:rsid w:val="00E43C8F"/>
    <w:rsid w:val="00E43D1D"/>
    <w:rsid w:val="00E449DD"/>
    <w:rsid w:val="00E44B31"/>
    <w:rsid w:val="00E44C1D"/>
    <w:rsid w:val="00E452F4"/>
    <w:rsid w:val="00E454D9"/>
    <w:rsid w:val="00E45919"/>
    <w:rsid w:val="00E45EB8"/>
    <w:rsid w:val="00E45FD9"/>
    <w:rsid w:val="00E46258"/>
    <w:rsid w:val="00E46377"/>
    <w:rsid w:val="00E46482"/>
    <w:rsid w:val="00E46CEE"/>
    <w:rsid w:val="00E47B63"/>
    <w:rsid w:val="00E47BD3"/>
    <w:rsid w:val="00E50361"/>
    <w:rsid w:val="00E50BAD"/>
    <w:rsid w:val="00E50C8B"/>
    <w:rsid w:val="00E510CE"/>
    <w:rsid w:val="00E51167"/>
    <w:rsid w:val="00E51518"/>
    <w:rsid w:val="00E51543"/>
    <w:rsid w:val="00E51915"/>
    <w:rsid w:val="00E5191B"/>
    <w:rsid w:val="00E51A52"/>
    <w:rsid w:val="00E52440"/>
    <w:rsid w:val="00E53303"/>
    <w:rsid w:val="00E533A7"/>
    <w:rsid w:val="00E54141"/>
    <w:rsid w:val="00E54C80"/>
    <w:rsid w:val="00E54DE0"/>
    <w:rsid w:val="00E54EE0"/>
    <w:rsid w:val="00E557AA"/>
    <w:rsid w:val="00E55AAB"/>
    <w:rsid w:val="00E55D8A"/>
    <w:rsid w:val="00E561C6"/>
    <w:rsid w:val="00E56B10"/>
    <w:rsid w:val="00E571B0"/>
    <w:rsid w:val="00E572B0"/>
    <w:rsid w:val="00E6034D"/>
    <w:rsid w:val="00E6070B"/>
    <w:rsid w:val="00E60A85"/>
    <w:rsid w:val="00E60D47"/>
    <w:rsid w:val="00E60E6A"/>
    <w:rsid w:val="00E61042"/>
    <w:rsid w:val="00E61407"/>
    <w:rsid w:val="00E61543"/>
    <w:rsid w:val="00E62296"/>
    <w:rsid w:val="00E622DC"/>
    <w:rsid w:val="00E6326A"/>
    <w:rsid w:val="00E63312"/>
    <w:rsid w:val="00E63ADC"/>
    <w:rsid w:val="00E63E6F"/>
    <w:rsid w:val="00E63FE6"/>
    <w:rsid w:val="00E6462C"/>
    <w:rsid w:val="00E646DE"/>
    <w:rsid w:val="00E64968"/>
    <w:rsid w:val="00E65044"/>
    <w:rsid w:val="00E65190"/>
    <w:rsid w:val="00E65589"/>
    <w:rsid w:val="00E666CC"/>
    <w:rsid w:val="00E66733"/>
    <w:rsid w:val="00E6681A"/>
    <w:rsid w:val="00E66B6C"/>
    <w:rsid w:val="00E66DE6"/>
    <w:rsid w:val="00E67BB6"/>
    <w:rsid w:val="00E67FE3"/>
    <w:rsid w:val="00E7071B"/>
    <w:rsid w:val="00E70808"/>
    <w:rsid w:val="00E714F6"/>
    <w:rsid w:val="00E716B2"/>
    <w:rsid w:val="00E7187A"/>
    <w:rsid w:val="00E71A37"/>
    <w:rsid w:val="00E71B09"/>
    <w:rsid w:val="00E73C44"/>
    <w:rsid w:val="00E7400C"/>
    <w:rsid w:val="00E74744"/>
    <w:rsid w:val="00E74C66"/>
    <w:rsid w:val="00E75707"/>
    <w:rsid w:val="00E75D4C"/>
    <w:rsid w:val="00E762C6"/>
    <w:rsid w:val="00E76410"/>
    <w:rsid w:val="00E7654F"/>
    <w:rsid w:val="00E767A7"/>
    <w:rsid w:val="00E7708E"/>
    <w:rsid w:val="00E77CF8"/>
    <w:rsid w:val="00E77F9A"/>
    <w:rsid w:val="00E80347"/>
    <w:rsid w:val="00E805C0"/>
    <w:rsid w:val="00E80B86"/>
    <w:rsid w:val="00E814A0"/>
    <w:rsid w:val="00E818CA"/>
    <w:rsid w:val="00E81C17"/>
    <w:rsid w:val="00E81CC0"/>
    <w:rsid w:val="00E826AF"/>
    <w:rsid w:val="00E82B2A"/>
    <w:rsid w:val="00E830AE"/>
    <w:rsid w:val="00E832B4"/>
    <w:rsid w:val="00E83F18"/>
    <w:rsid w:val="00E8470B"/>
    <w:rsid w:val="00E84A8F"/>
    <w:rsid w:val="00E84CDC"/>
    <w:rsid w:val="00E850A3"/>
    <w:rsid w:val="00E85704"/>
    <w:rsid w:val="00E87D16"/>
    <w:rsid w:val="00E90097"/>
    <w:rsid w:val="00E91549"/>
    <w:rsid w:val="00E92328"/>
    <w:rsid w:val="00E924CF"/>
    <w:rsid w:val="00E92C20"/>
    <w:rsid w:val="00E92E06"/>
    <w:rsid w:val="00E92F0F"/>
    <w:rsid w:val="00E92FF1"/>
    <w:rsid w:val="00E93484"/>
    <w:rsid w:val="00E93755"/>
    <w:rsid w:val="00E93936"/>
    <w:rsid w:val="00E93E40"/>
    <w:rsid w:val="00E94927"/>
    <w:rsid w:val="00E949FD"/>
    <w:rsid w:val="00E95477"/>
    <w:rsid w:val="00E962F8"/>
    <w:rsid w:val="00E96D54"/>
    <w:rsid w:val="00E96DAC"/>
    <w:rsid w:val="00E97321"/>
    <w:rsid w:val="00EA153A"/>
    <w:rsid w:val="00EA15FD"/>
    <w:rsid w:val="00EA23F4"/>
    <w:rsid w:val="00EA2B7A"/>
    <w:rsid w:val="00EA314C"/>
    <w:rsid w:val="00EA3BA8"/>
    <w:rsid w:val="00EA459C"/>
    <w:rsid w:val="00EA4EC8"/>
    <w:rsid w:val="00EA50F6"/>
    <w:rsid w:val="00EA5343"/>
    <w:rsid w:val="00EA539C"/>
    <w:rsid w:val="00EA5EF5"/>
    <w:rsid w:val="00EA5F96"/>
    <w:rsid w:val="00EA661F"/>
    <w:rsid w:val="00EA6C64"/>
    <w:rsid w:val="00EA7238"/>
    <w:rsid w:val="00EA7AF6"/>
    <w:rsid w:val="00EA7F0F"/>
    <w:rsid w:val="00EB0279"/>
    <w:rsid w:val="00EB0821"/>
    <w:rsid w:val="00EB0869"/>
    <w:rsid w:val="00EB0AAA"/>
    <w:rsid w:val="00EB1338"/>
    <w:rsid w:val="00EB1549"/>
    <w:rsid w:val="00EB1A9A"/>
    <w:rsid w:val="00EB1AC4"/>
    <w:rsid w:val="00EB1FC9"/>
    <w:rsid w:val="00EB2C0C"/>
    <w:rsid w:val="00EB36C9"/>
    <w:rsid w:val="00EB37A9"/>
    <w:rsid w:val="00EB388B"/>
    <w:rsid w:val="00EB3EF2"/>
    <w:rsid w:val="00EB41D0"/>
    <w:rsid w:val="00EB4BEF"/>
    <w:rsid w:val="00EB4BFA"/>
    <w:rsid w:val="00EB4D13"/>
    <w:rsid w:val="00EB4F49"/>
    <w:rsid w:val="00EB5527"/>
    <w:rsid w:val="00EB5791"/>
    <w:rsid w:val="00EB595A"/>
    <w:rsid w:val="00EB5A47"/>
    <w:rsid w:val="00EB5B1F"/>
    <w:rsid w:val="00EB644D"/>
    <w:rsid w:val="00EB6A76"/>
    <w:rsid w:val="00EB6EDA"/>
    <w:rsid w:val="00EB7626"/>
    <w:rsid w:val="00EB7E63"/>
    <w:rsid w:val="00EC04A4"/>
    <w:rsid w:val="00EC0D63"/>
    <w:rsid w:val="00EC16DE"/>
    <w:rsid w:val="00EC173D"/>
    <w:rsid w:val="00EC18C0"/>
    <w:rsid w:val="00EC1BA2"/>
    <w:rsid w:val="00EC1C7D"/>
    <w:rsid w:val="00EC1CE3"/>
    <w:rsid w:val="00EC221E"/>
    <w:rsid w:val="00EC265A"/>
    <w:rsid w:val="00EC2826"/>
    <w:rsid w:val="00EC289F"/>
    <w:rsid w:val="00EC2C48"/>
    <w:rsid w:val="00EC3114"/>
    <w:rsid w:val="00EC3316"/>
    <w:rsid w:val="00EC47DC"/>
    <w:rsid w:val="00EC4948"/>
    <w:rsid w:val="00EC4EA0"/>
    <w:rsid w:val="00EC5933"/>
    <w:rsid w:val="00EC5F06"/>
    <w:rsid w:val="00EC6287"/>
    <w:rsid w:val="00EC6C2D"/>
    <w:rsid w:val="00EC6CCD"/>
    <w:rsid w:val="00EC76F7"/>
    <w:rsid w:val="00EC7971"/>
    <w:rsid w:val="00EC7A15"/>
    <w:rsid w:val="00ED0040"/>
    <w:rsid w:val="00ED0DEA"/>
    <w:rsid w:val="00ED19A9"/>
    <w:rsid w:val="00ED20D9"/>
    <w:rsid w:val="00ED2991"/>
    <w:rsid w:val="00ED39F9"/>
    <w:rsid w:val="00ED44C2"/>
    <w:rsid w:val="00ED44F3"/>
    <w:rsid w:val="00ED4659"/>
    <w:rsid w:val="00ED4E87"/>
    <w:rsid w:val="00ED5218"/>
    <w:rsid w:val="00ED59A1"/>
    <w:rsid w:val="00ED5C4B"/>
    <w:rsid w:val="00ED601D"/>
    <w:rsid w:val="00ED6955"/>
    <w:rsid w:val="00ED6DEA"/>
    <w:rsid w:val="00ED72EF"/>
    <w:rsid w:val="00ED738E"/>
    <w:rsid w:val="00EE09BF"/>
    <w:rsid w:val="00EE0D68"/>
    <w:rsid w:val="00EE0DD3"/>
    <w:rsid w:val="00EE10A4"/>
    <w:rsid w:val="00EE11AD"/>
    <w:rsid w:val="00EE18EC"/>
    <w:rsid w:val="00EE1D8B"/>
    <w:rsid w:val="00EE2E73"/>
    <w:rsid w:val="00EE3335"/>
    <w:rsid w:val="00EE3B8A"/>
    <w:rsid w:val="00EE4175"/>
    <w:rsid w:val="00EE4C20"/>
    <w:rsid w:val="00EE53BF"/>
    <w:rsid w:val="00EE5B91"/>
    <w:rsid w:val="00EE5FE8"/>
    <w:rsid w:val="00EE619B"/>
    <w:rsid w:val="00EE6AB2"/>
    <w:rsid w:val="00EE6C22"/>
    <w:rsid w:val="00EE6C51"/>
    <w:rsid w:val="00EE712F"/>
    <w:rsid w:val="00EE737E"/>
    <w:rsid w:val="00EE7A4D"/>
    <w:rsid w:val="00EE7BDF"/>
    <w:rsid w:val="00EE7D17"/>
    <w:rsid w:val="00EF0DE2"/>
    <w:rsid w:val="00EF1D7F"/>
    <w:rsid w:val="00EF1E6F"/>
    <w:rsid w:val="00EF1EA0"/>
    <w:rsid w:val="00EF287E"/>
    <w:rsid w:val="00EF2FEA"/>
    <w:rsid w:val="00EF303C"/>
    <w:rsid w:val="00EF3221"/>
    <w:rsid w:val="00EF3770"/>
    <w:rsid w:val="00EF38BD"/>
    <w:rsid w:val="00EF3BE0"/>
    <w:rsid w:val="00EF420F"/>
    <w:rsid w:val="00EF4310"/>
    <w:rsid w:val="00EF48C7"/>
    <w:rsid w:val="00EF4F68"/>
    <w:rsid w:val="00EF7BED"/>
    <w:rsid w:val="00EF7F28"/>
    <w:rsid w:val="00F00159"/>
    <w:rsid w:val="00F001C1"/>
    <w:rsid w:val="00F00749"/>
    <w:rsid w:val="00F00C09"/>
    <w:rsid w:val="00F00D62"/>
    <w:rsid w:val="00F012F1"/>
    <w:rsid w:val="00F019DD"/>
    <w:rsid w:val="00F026E3"/>
    <w:rsid w:val="00F02A61"/>
    <w:rsid w:val="00F03753"/>
    <w:rsid w:val="00F0378E"/>
    <w:rsid w:val="00F03EAD"/>
    <w:rsid w:val="00F04983"/>
    <w:rsid w:val="00F0546D"/>
    <w:rsid w:val="00F05996"/>
    <w:rsid w:val="00F05A19"/>
    <w:rsid w:val="00F05AA5"/>
    <w:rsid w:val="00F064F9"/>
    <w:rsid w:val="00F06EF2"/>
    <w:rsid w:val="00F07587"/>
    <w:rsid w:val="00F076DE"/>
    <w:rsid w:val="00F07EBC"/>
    <w:rsid w:val="00F10972"/>
    <w:rsid w:val="00F10E94"/>
    <w:rsid w:val="00F112F1"/>
    <w:rsid w:val="00F117C2"/>
    <w:rsid w:val="00F11A6D"/>
    <w:rsid w:val="00F123DA"/>
    <w:rsid w:val="00F12A41"/>
    <w:rsid w:val="00F12B5A"/>
    <w:rsid w:val="00F12CE4"/>
    <w:rsid w:val="00F13941"/>
    <w:rsid w:val="00F13D03"/>
    <w:rsid w:val="00F14405"/>
    <w:rsid w:val="00F1445F"/>
    <w:rsid w:val="00F1452F"/>
    <w:rsid w:val="00F145DF"/>
    <w:rsid w:val="00F14AE9"/>
    <w:rsid w:val="00F14EB9"/>
    <w:rsid w:val="00F1521E"/>
    <w:rsid w:val="00F15557"/>
    <w:rsid w:val="00F1628E"/>
    <w:rsid w:val="00F16AC7"/>
    <w:rsid w:val="00F16C3F"/>
    <w:rsid w:val="00F176B7"/>
    <w:rsid w:val="00F177A5"/>
    <w:rsid w:val="00F17D32"/>
    <w:rsid w:val="00F20579"/>
    <w:rsid w:val="00F20859"/>
    <w:rsid w:val="00F20F66"/>
    <w:rsid w:val="00F212E2"/>
    <w:rsid w:val="00F21940"/>
    <w:rsid w:val="00F22075"/>
    <w:rsid w:val="00F2286E"/>
    <w:rsid w:val="00F22D00"/>
    <w:rsid w:val="00F237F2"/>
    <w:rsid w:val="00F2403B"/>
    <w:rsid w:val="00F2462F"/>
    <w:rsid w:val="00F251D8"/>
    <w:rsid w:val="00F25262"/>
    <w:rsid w:val="00F25C21"/>
    <w:rsid w:val="00F2600A"/>
    <w:rsid w:val="00F26065"/>
    <w:rsid w:val="00F270C3"/>
    <w:rsid w:val="00F2757C"/>
    <w:rsid w:val="00F2798A"/>
    <w:rsid w:val="00F27E61"/>
    <w:rsid w:val="00F30056"/>
    <w:rsid w:val="00F30417"/>
    <w:rsid w:val="00F30BF5"/>
    <w:rsid w:val="00F30DC9"/>
    <w:rsid w:val="00F30EBD"/>
    <w:rsid w:val="00F315FA"/>
    <w:rsid w:val="00F3167D"/>
    <w:rsid w:val="00F318A7"/>
    <w:rsid w:val="00F31E61"/>
    <w:rsid w:val="00F32807"/>
    <w:rsid w:val="00F32B51"/>
    <w:rsid w:val="00F3372A"/>
    <w:rsid w:val="00F33F03"/>
    <w:rsid w:val="00F341BA"/>
    <w:rsid w:val="00F342DB"/>
    <w:rsid w:val="00F34378"/>
    <w:rsid w:val="00F34480"/>
    <w:rsid w:val="00F34626"/>
    <w:rsid w:val="00F3510C"/>
    <w:rsid w:val="00F3572D"/>
    <w:rsid w:val="00F36187"/>
    <w:rsid w:val="00F362F6"/>
    <w:rsid w:val="00F366C7"/>
    <w:rsid w:val="00F367AF"/>
    <w:rsid w:val="00F367CA"/>
    <w:rsid w:val="00F369FB"/>
    <w:rsid w:val="00F36AF4"/>
    <w:rsid w:val="00F36FA4"/>
    <w:rsid w:val="00F3736F"/>
    <w:rsid w:val="00F376DD"/>
    <w:rsid w:val="00F40448"/>
    <w:rsid w:val="00F40715"/>
    <w:rsid w:val="00F4087C"/>
    <w:rsid w:val="00F41259"/>
    <w:rsid w:val="00F4129E"/>
    <w:rsid w:val="00F41311"/>
    <w:rsid w:val="00F41AF4"/>
    <w:rsid w:val="00F41C1F"/>
    <w:rsid w:val="00F42C97"/>
    <w:rsid w:val="00F42E38"/>
    <w:rsid w:val="00F42FB5"/>
    <w:rsid w:val="00F431AC"/>
    <w:rsid w:val="00F4365A"/>
    <w:rsid w:val="00F43796"/>
    <w:rsid w:val="00F43E85"/>
    <w:rsid w:val="00F44C6C"/>
    <w:rsid w:val="00F44DFB"/>
    <w:rsid w:val="00F44E77"/>
    <w:rsid w:val="00F45921"/>
    <w:rsid w:val="00F45A96"/>
    <w:rsid w:val="00F45ACC"/>
    <w:rsid w:val="00F466E0"/>
    <w:rsid w:val="00F467F7"/>
    <w:rsid w:val="00F46A37"/>
    <w:rsid w:val="00F471B7"/>
    <w:rsid w:val="00F4737B"/>
    <w:rsid w:val="00F47D62"/>
    <w:rsid w:val="00F47E1E"/>
    <w:rsid w:val="00F500DA"/>
    <w:rsid w:val="00F50965"/>
    <w:rsid w:val="00F50AF1"/>
    <w:rsid w:val="00F50CCD"/>
    <w:rsid w:val="00F50FC2"/>
    <w:rsid w:val="00F519CB"/>
    <w:rsid w:val="00F51C2D"/>
    <w:rsid w:val="00F52868"/>
    <w:rsid w:val="00F53BE5"/>
    <w:rsid w:val="00F541E4"/>
    <w:rsid w:val="00F5468E"/>
    <w:rsid w:val="00F55954"/>
    <w:rsid w:val="00F55CB3"/>
    <w:rsid w:val="00F55E3E"/>
    <w:rsid w:val="00F56490"/>
    <w:rsid w:val="00F56C09"/>
    <w:rsid w:val="00F57F3A"/>
    <w:rsid w:val="00F60493"/>
    <w:rsid w:val="00F6080A"/>
    <w:rsid w:val="00F60920"/>
    <w:rsid w:val="00F60B2B"/>
    <w:rsid w:val="00F60D9F"/>
    <w:rsid w:val="00F61FAC"/>
    <w:rsid w:val="00F623D7"/>
    <w:rsid w:val="00F62414"/>
    <w:rsid w:val="00F62921"/>
    <w:rsid w:val="00F62DE2"/>
    <w:rsid w:val="00F62F2F"/>
    <w:rsid w:val="00F64357"/>
    <w:rsid w:val="00F64787"/>
    <w:rsid w:val="00F64D1E"/>
    <w:rsid w:val="00F64EDB"/>
    <w:rsid w:val="00F660E2"/>
    <w:rsid w:val="00F6624F"/>
    <w:rsid w:val="00F66318"/>
    <w:rsid w:val="00F663D9"/>
    <w:rsid w:val="00F66835"/>
    <w:rsid w:val="00F6747A"/>
    <w:rsid w:val="00F67C7B"/>
    <w:rsid w:val="00F67EB6"/>
    <w:rsid w:val="00F70006"/>
    <w:rsid w:val="00F71865"/>
    <w:rsid w:val="00F71D8E"/>
    <w:rsid w:val="00F71E93"/>
    <w:rsid w:val="00F71F51"/>
    <w:rsid w:val="00F72203"/>
    <w:rsid w:val="00F728C0"/>
    <w:rsid w:val="00F72C62"/>
    <w:rsid w:val="00F72DCF"/>
    <w:rsid w:val="00F72DD0"/>
    <w:rsid w:val="00F73588"/>
    <w:rsid w:val="00F73619"/>
    <w:rsid w:val="00F73C12"/>
    <w:rsid w:val="00F7422E"/>
    <w:rsid w:val="00F7492C"/>
    <w:rsid w:val="00F749EC"/>
    <w:rsid w:val="00F752E2"/>
    <w:rsid w:val="00F75702"/>
    <w:rsid w:val="00F76193"/>
    <w:rsid w:val="00F7628A"/>
    <w:rsid w:val="00F77049"/>
    <w:rsid w:val="00F77167"/>
    <w:rsid w:val="00F77A0C"/>
    <w:rsid w:val="00F77CF8"/>
    <w:rsid w:val="00F80204"/>
    <w:rsid w:val="00F80723"/>
    <w:rsid w:val="00F8089F"/>
    <w:rsid w:val="00F8101D"/>
    <w:rsid w:val="00F81119"/>
    <w:rsid w:val="00F8141B"/>
    <w:rsid w:val="00F8168B"/>
    <w:rsid w:val="00F81C53"/>
    <w:rsid w:val="00F81DAC"/>
    <w:rsid w:val="00F820E8"/>
    <w:rsid w:val="00F82737"/>
    <w:rsid w:val="00F82C50"/>
    <w:rsid w:val="00F838C9"/>
    <w:rsid w:val="00F8392F"/>
    <w:rsid w:val="00F839F6"/>
    <w:rsid w:val="00F840E1"/>
    <w:rsid w:val="00F8416D"/>
    <w:rsid w:val="00F8463D"/>
    <w:rsid w:val="00F84B72"/>
    <w:rsid w:val="00F85233"/>
    <w:rsid w:val="00F85DE0"/>
    <w:rsid w:val="00F867FC"/>
    <w:rsid w:val="00F87011"/>
    <w:rsid w:val="00F873BD"/>
    <w:rsid w:val="00F87AD3"/>
    <w:rsid w:val="00F87EE7"/>
    <w:rsid w:val="00F90ACB"/>
    <w:rsid w:val="00F915FC"/>
    <w:rsid w:val="00F91D33"/>
    <w:rsid w:val="00F92774"/>
    <w:rsid w:val="00F92BE0"/>
    <w:rsid w:val="00F92ECE"/>
    <w:rsid w:val="00F92F37"/>
    <w:rsid w:val="00F930E3"/>
    <w:rsid w:val="00F9363F"/>
    <w:rsid w:val="00F93ACE"/>
    <w:rsid w:val="00F93FB7"/>
    <w:rsid w:val="00F94049"/>
    <w:rsid w:val="00F94C9A"/>
    <w:rsid w:val="00F94CBD"/>
    <w:rsid w:val="00F94DDB"/>
    <w:rsid w:val="00F9615B"/>
    <w:rsid w:val="00F96438"/>
    <w:rsid w:val="00F96D06"/>
    <w:rsid w:val="00F970CE"/>
    <w:rsid w:val="00F976CC"/>
    <w:rsid w:val="00F97731"/>
    <w:rsid w:val="00F97944"/>
    <w:rsid w:val="00F97A8E"/>
    <w:rsid w:val="00FA0C91"/>
    <w:rsid w:val="00FA1646"/>
    <w:rsid w:val="00FA1E89"/>
    <w:rsid w:val="00FA2416"/>
    <w:rsid w:val="00FA2543"/>
    <w:rsid w:val="00FA2823"/>
    <w:rsid w:val="00FA3074"/>
    <w:rsid w:val="00FA324A"/>
    <w:rsid w:val="00FA33FA"/>
    <w:rsid w:val="00FA38F0"/>
    <w:rsid w:val="00FA3C90"/>
    <w:rsid w:val="00FA4EB5"/>
    <w:rsid w:val="00FA518F"/>
    <w:rsid w:val="00FA564E"/>
    <w:rsid w:val="00FA5AB4"/>
    <w:rsid w:val="00FA5BCB"/>
    <w:rsid w:val="00FA637E"/>
    <w:rsid w:val="00FA681C"/>
    <w:rsid w:val="00FA6A62"/>
    <w:rsid w:val="00FA6BE0"/>
    <w:rsid w:val="00FA6CE3"/>
    <w:rsid w:val="00FA76B7"/>
    <w:rsid w:val="00FB000F"/>
    <w:rsid w:val="00FB00C9"/>
    <w:rsid w:val="00FB084B"/>
    <w:rsid w:val="00FB0B58"/>
    <w:rsid w:val="00FB0C32"/>
    <w:rsid w:val="00FB0E87"/>
    <w:rsid w:val="00FB133A"/>
    <w:rsid w:val="00FB135D"/>
    <w:rsid w:val="00FB238D"/>
    <w:rsid w:val="00FB2670"/>
    <w:rsid w:val="00FB2B91"/>
    <w:rsid w:val="00FB2B99"/>
    <w:rsid w:val="00FB3AE4"/>
    <w:rsid w:val="00FB3ED3"/>
    <w:rsid w:val="00FB3F3F"/>
    <w:rsid w:val="00FB4B09"/>
    <w:rsid w:val="00FB4B9C"/>
    <w:rsid w:val="00FB4C32"/>
    <w:rsid w:val="00FB5310"/>
    <w:rsid w:val="00FB5542"/>
    <w:rsid w:val="00FB6866"/>
    <w:rsid w:val="00FB6918"/>
    <w:rsid w:val="00FB6B30"/>
    <w:rsid w:val="00FB6B37"/>
    <w:rsid w:val="00FB6C6D"/>
    <w:rsid w:val="00FB767F"/>
    <w:rsid w:val="00FB7D7B"/>
    <w:rsid w:val="00FB7F54"/>
    <w:rsid w:val="00FC10AB"/>
    <w:rsid w:val="00FC165F"/>
    <w:rsid w:val="00FC19E0"/>
    <w:rsid w:val="00FC1BE3"/>
    <w:rsid w:val="00FC1CEA"/>
    <w:rsid w:val="00FC1EE0"/>
    <w:rsid w:val="00FC2196"/>
    <w:rsid w:val="00FC27AF"/>
    <w:rsid w:val="00FC2D0E"/>
    <w:rsid w:val="00FC31B4"/>
    <w:rsid w:val="00FC3A9A"/>
    <w:rsid w:val="00FC3E13"/>
    <w:rsid w:val="00FC4186"/>
    <w:rsid w:val="00FC4187"/>
    <w:rsid w:val="00FC4606"/>
    <w:rsid w:val="00FC479C"/>
    <w:rsid w:val="00FC488D"/>
    <w:rsid w:val="00FC493F"/>
    <w:rsid w:val="00FC50CD"/>
    <w:rsid w:val="00FC54C0"/>
    <w:rsid w:val="00FC61EF"/>
    <w:rsid w:val="00FC6604"/>
    <w:rsid w:val="00FC663A"/>
    <w:rsid w:val="00FC67F7"/>
    <w:rsid w:val="00FC68CA"/>
    <w:rsid w:val="00FC6C36"/>
    <w:rsid w:val="00FC6E31"/>
    <w:rsid w:val="00FC6F6A"/>
    <w:rsid w:val="00FC703D"/>
    <w:rsid w:val="00FC7245"/>
    <w:rsid w:val="00FC7426"/>
    <w:rsid w:val="00FC7BFE"/>
    <w:rsid w:val="00FC7C4F"/>
    <w:rsid w:val="00FD0107"/>
    <w:rsid w:val="00FD04BB"/>
    <w:rsid w:val="00FD1221"/>
    <w:rsid w:val="00FD1490"/>
    <w:rsid w:val="00FD1586"/>
    <w:rsid w:val="00FD1BE0"/>
    <w:rsid w:val="00FD1D06"/>
    <w:rsid w:val="00FD2453"/>
    <w:rsid w:val="00FD25C6"/>
    <w:rsid w:val="00FD2EC3"/>
    <w:rsid w:val="00FD3495"/>
    <w:rsid w:val="00FD3BC6"/>
    <w:rsid w:val="00FD425B"/>
    <w:rsid w:val="00FD4A11"/>
    <w:rsid w:val="00FD4E1E"/>
    <w:rsid w:val="00FD4E90"/>
    <w:rsid w:val="00FD5D3B"/>
    <w:rsid w:val="00FD6371"/>
    <w:rsid w:val="00FD6708"/>
    <w:rsid w:val="00FD6DEF"/>
    <w:rsid w:val="00FD73D9"/>
    <w:rsid w:val="00FD753E"/>
    <w:rsid w:val="00FE0725"/>
    <w:rsid w:val="00FE08A4"/>
    <w:rsid w:val="00FE11A7"/>
    <w:rsid w:val="00FE131C"/>
    <w:rsid w:val="00FE1784"/>
    <w:rsid w:val="00FE18D3"/>
    <w:rsid w:val="00FE19B8"/>
    <w:rsid w:val="00FE1AF4"/>
    <w:rsid w:val="00FE2A24"/>
    <w:rsid w:val="00FE3945"/>
    <w:rsid w:val="00FE3D94"/>
    <w:rsid w:val="00FE54C1"/>
    <w:rsid w:val="00FE5EF4"/>
    <w:rsid w:val="00FE5F32"/>
    <w:rsid w:val="00FE6573"/>
    <w:rsid w:val="00FE6E3A"/>
    <w:rsid w:val="00FE6F49"/>
    <w:rsid w:val="00FE75BC"/>
    <w:rsid w:val="00FE7AB5"/>
    <w:rsid w:val="00FE7E73"/>
    <w:rsid w:val="00FF0C84"/>
    <w:rsid w:val="00FF0FD0"/>
    <w:rsid w:val="00FF112D"/>
    <w:rsid w:val="00FF149A"/>
    <w:rsid w:val="00FF1610"/>
    <w:rsid w:val="00FF2425"/>
    <w:rsid w:val="00FF360E"/>
    <w:rsid w:val="00FF3AA1"/>
    <w:rsid w:val="00FF4467"/>
    <w:rsid w:val="00FF472B"/>
    <w:rsid w:val="00FF4D58"/>
    <w:rsid w:val="00FF4D76"/>
    <w:rsid w:val="00FF4F95"/>
    <w:rsid w:val="00FF51AF"/>
    <w:rsid w:val="00FF6103"/>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19DF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 w:type="paragraph" w:styleId="af1">
    <w:name w:val="Normal (Web)"/>
    <w:basedOn w:val="a"/>
    <w:uiPriority w:val="99"/>
    <w:semiHidden/>
    <w:unhideWhenUsed/>
    <w:rsid w:val="0065217D"/>
    <w:pPr>
      <w:spacing w:before="100" w:beforeAutospacing="1" w:after="100" w:afterAutospacing="1"/>
    </w:pPr>
    <w:rPr>
      <w:rFonts w:ascii="宋体" w:eastAsia="宋体" w:hAnsi="宋体" w:cs="宋体"/>
      <w:sz w:val="24"/>
      <w:lang w:eastAsia="zh-CN"/>
    </w:rPr>
  </w:style>
  <w:style w:type="character" w:customStyle="1" w:styleId="Char4">
    <w:name w:val="列出段落 Char"/>
    <w:link w:val="af"/>
    <w:uiPriority w:val="34"/>
    <w:locked/>
    <w:rsid w:val="00FE19B8"/>
    <w:rPr>
      <w:rFonts w:ascii="Calibri" w:hAnsi="Calibr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 w:type="paragraph" w:styleId="af1">
    <w:name w:val="Normal (Web)"/>
    <w:basedOn w:val="a"/>
    <w:uiPriority w:val="99"/>
    <w:semiHidden/>
    <w:unhideWhenUsed/>
    <w:rsid w:val="0065217D"/>
    <w:pPr>
      <w:spacing w:before="100" w:beforeAutospacing="1" w:after="100" w:afterAutospacing="1"/>
    </w:pPr>
    <w:rPr>
      <w:rFonts w:ascii="宋体" w:eastAsia="宋体" w:hAnsi="宋体" w:cs="宋体"/>
      <w:sz w:val="24"/>
      <w:lang w:eastAsia="zh-CN"/>
    </w:rPr>
  </w:style>
  <w:style w:type="character" w:customStyle="1" w:styleId="Char4">
    <w:name w:val="列出段落 Char"/>
    <w:link w:val="af"/>
    <w:uiPriority w:val="34"/>
    <w:locked/>
    <w:rsid w:val="00FE19B8"/>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573129">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8395344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597196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160332">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805262">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6503872">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14237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E:\3GPP\RAN2\2017\AH2\DOC\R2-1706498.zip" TargetMode="Externa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DC5FE-851A-4BD4-9A9E-59936B1FB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1087</Words>
  <Characters>6197</Characters>
  <Application>Microsoft Office Word</Application>
  <DocSecurity>0</DocSecurity>
  <Lines>51</Lines>
  <Paragraphs>14</Paragraphs>
  <ScaleCrop>false</ScaleCrop>
  <Company>Vivo</Company>
  <LinksUpToDate>false</LinksUpToDate>
  <CharactersWithSpaces>7270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Wei</cp:lastModifiedBy>
  <cp:revision>3</cp:revision>
  <cp:lastPrinted>2011-08-03T09:36:00Z</cp:lastPrinted>
  <dcterms:created xsi:type="dcterms:W3CDTF">2017-08-12T00:43:00Z</dcterms:created>
  <dcterms:modified xsi:type="dcterms:W3CDTF">2017-08-12T01:42:00Z</dcterms:modified>
</cp:coreProperties>
</file>